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D9" w:rsidRPr="001F2D29" w:rsidRDefault="002D42D9" w:rsidP="002D42D9">
      <w:pPr>
        <w:pStyle w:val="01squarebullet"/>
        <w:tabs>
          <w:tab w:val="left" w:pos="2480"/>
          <w:tab w:val="right" w:pos="14002"/>
        </w:tabs>
        <w:spacing w:before="0" w:after="0" w:line="240" w:lineRule="auto"/>
        <w:ind w:right="0"/>
        <w:jc w:val="right"/>
        <w:rPr>
          <w:sz w:val="24"/>
          <w:szCs w:val="24"/>
        </w:rPr>
      </w:pPr>
      <w:r w:rsidRPr="001F2D29">
        <w:rPr>
          <w:sz w:val="24"/>
          <w:szCs w:val="24"/>
          <w:lang w:val="kk-KZ"/>
        </w:rPr>
        <w:tab/>
      </w:r>
      <w:r w:rsidRPr="001F2D29">
        <w:rPr>
          <w:sz w:val="24"/>
          <w:szCs w:val="24"/>
          <w:lang w:val="kk-KZ"/>
        </w:rPr>
        <w:tab/>
        <w:t xml:space="preserve"> </w:t>
      </w:r>
      <w:r w:rsidRPr="001F2D29">
        <w:t>Утвержден</w:t>
      </w:r>
      <w:r w:rsidRPr="001F2D29">
        <w:br/>
        <w:t>постановлением Правительства</w:t>
      </w:r>
      <w:r w:rsidRPr="001F2D29">
        <w:br/>
        <w:t>Республики Казахстан</w:t>
      </w:r>
      <w:r w:rsidRPr="001F2D29">
        <w:br/>
        <w:t>от «___» _____________ 2020 года № ____</w:t>
      </w:r>
    </w:p>
    <w:p w:rsidR="002D42D9" w:rsidRPr="001F2D29" w:rsidRDefault="002D42D9" w:rsidP="002D42D9">
      <w:pPr>
        <w:pStyle w:val="01squarebullet"/>
        <w:spacing w:before="0" w:after="0" w:line="240" w:lineRule="auto"/>
        <w:ind w:left="357" w:right="0" w:hanging="357"/>
        <w:jc w:val="center"/>
        <w:rPr>
          <w:b/>
          <w:sz w:val="24"/>
          <w:szCs w:val="24"/>
        </w:rPr>
      </w:pPr>
    </w:p>
    <w:p w:rsidR="002D42D9" w:rsidRPr="001F2D29" w:rsidRDefault="002D42D9" w:rsidP="002D42D9">
      <w:pPr>
        <w:pStyle w:val="01squarebullet"/>
        <w:spacing w:before="0" w:after="0" w:line="240" w:lineRule="auto"/>
        <w:ind w:left="357" w:right="0" w:hanging="357"/>
        <w:jc w:val="center"/>
        <w:rPr>
          <w:b/>
          <w:sz w:val="24"/>
          <w:szCs w:val="24"/>
        </w:rPr>
      </w:pPr>
      <w:r w:rsidRPr="001F2D29">
        <w:rPr>
          <w:b/>
          <w:sz w:val="24"/>
          <w:szCs w:val="24"/>
        </w:rPr>
        <w:t xml:space="preserve">План мероприятий </w:t>
      </w:r>
    </w:p>
    <w:p w:rsidR="002D42D9" w:rsidRPr="001F2D29" w:rsidRDefault="002D42D9" w:rsidP="002D42D9">
      <w:pPr>
        <w:pStyle w:val="01squarebullet"/>
        <w:spacing w:before="0" w:after="0" w:line="240" w:lineRule="auto"/>
        <w:ind w:left="357" w:right="0" w:hanging="357"/>
        <w:jc w:val="center"/>
        <w:rPr>
          <w:b/>
          <w:sz w:val="24"/>
          <w:szCs w:val="24"/>
        </w:rPr>
      </w:pPr>
      <w:r w:rsidRPr="001F2D29">
        <w:rPr>
          <w:b/>
          <w:sz w:val="24"/>
          <w:szCs w:val="24"/>
        </w:rPr>
        <w:t>по реализации Концепции по переходу Республики Казахстан к «зеленой экономике» на 2021 – 2030 годы</w:t>
      </w:r>
    </w:p>
    <w:p w:rsidR="002D42D9" w:rsidRPr="001F2D29" w:rsidRDefault="002D42D9" w:rsidP="002D42D9">
      <w:pPr>
        <w:pStyle w:val="01squarebullet"/>
        <w:spacing w:before="0" w:after="0" w:line="240" w:lineRule="auto"/>
        <w:ind w:left="357" w:right="0" w:hanging="357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56"/>
        <w:gridCol w:w="3807"/>
        <w:gridCol w:w="2288"/>
        <w:gridCol w:w="3156"/>
        <w:gridCol w:w="1455"/>
        <w:gridCol w:w="2220"/>
      </w:tblGrid>
      <w:tr w:rsidR="002D42D9" w:rsidRPr="001F2D29" w:rsidTr="003B0F5F">
        <w:tc>
          <w:tcPr>
            <w:tcW w:w="856" w:type="dxa"/>
            <w:vAlign w:val="center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34" w:right="0" w:hanging="34"/>
              <w:jc w:val="center"/>
              <w:rPr>
                <w:b/>
                <w:sz w:val="24"/>
                <w:szCs w:val="24"/>
              </w:rPr>
            </w:pPr>
            <w:r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7" w:type="dxa"/>
            <w:vAlign w:val="center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88" w:type="dxa"/>
            <w:vAlign w:val="center"/>
          </w:tcPr>
          <w:p w:rsidR="002D42D9" w:rsidRPr="001F2D29" w:rsidRDefault="002D42D9" w:rsidP="003B0F5F">
            <w:pPr>
              <w:pStyle w:val="01squarebullet"/>
              <w:spacing w:after="0" w:line="240" w:lineRule="auto"/>
              <w:ind w:left="0" w:right="-108" w:firstLine="0"/>
              <w:jc w:val="center"/>
              <w:rPr>
                <w:b/>
                <w:sz w:val="24"/>
                <w:szCs w:val="24"/>
              </w:rPr>
            </w:pPr>
            <w:r w:rsidRPr="001F2D29">
              <w:rPr>
                <w:b/>
                <w:sz w:val="24"/>
                <w:szCs w:val="24"/>
              </w:rPr>
              <w:t>Форма</w:t>
            </w:r>
          </w:p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-108" w:firstLine="0"/>
              <w:jc w:val="center"/>
              <w:rPr>
                <w:b/>
                <w:sz w:val="24"/>
                <w:szCs w:val="24"/>
              </w:rPr>
            </w:pPr>
            <w:r w:rsidRPr="001F2D29">
              <w:rPr>
                <w:b/>
                <w:sz w:val="24"/>
                <w:szCs w:val="24"/>
              </w:rPr>
              <w:t>завершения</w:t>
            </w:r>
          </w:p>
        </w:tc>
        <w:tc>
          <w:tcPr>
            <w:tcW w:w="3156" w:type="dxa"/>
            <w:vAlign w:val="center"/>
          </w:tcPr>
          <w:p w:rsidR="002D42D9" w:rsidRPr="001F2D29" w:rsidRDefault="002D42D9" w:rsidP="003B0F5F">
            <w:pPr>
              <w:pStyle w:val="01squarebullet"/>
              <w:spacing w:after="0" w:line="240" w:lineRule="auto"/>
              <w:ind w:left="0" w:right="-108" w:firstLine="0"/>
              <w:jc w:val="center"/>
              <w:rPr>
                <w:b/>
                <w:sz w:val="24"/>
                <w:szCs w:val="24"/>
              </w:rPr>
            </w:pPr>
            <w:r w:rsidRPr="001F2D29">
              <w:rPr>
                <w:b/>
                <w:sz w:val="24"/>
                <w:szCs w:val="24"/>
              </w:rPr>
              <w:t>Ответственные ГО</w:t>
            </w:r>
          </w:p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-108" w:firstLine="0"/>
              <w:jc w:val="center"/>
              <w:rPr>
                <w:b/>
                <w:sz w:val="24"/>
                <w:szCs w:val="24"/>
              </w:rPr>
            </w:pPr>
            <w:r w:rsidRPr="001F2D29">
              <w:rPr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455" w:type="dxa"/>
            <w:vAlign w:val="center"/>
          </w:tcPr>
          <w:p w:rsidR="002D42D9" w:rsidRPr="001F2D29" w:rsidRDefault="002D42D9" w:rsidP="003B0F5F">
            <w:pPr>
              <w:pStyle w:val="01squarebullet"/>
              <w:spacing w:after="0" w:line="240" w:lineRule="auto"/>
              <w:ind w:left="0" w:right="-108" w:firstLine="0"/>
              <w:jc w:val="center"/>
              <w:rPr>
                <w:b/>
                <w:sz w:val="24"/>
                <w:szCs w:val="24"/>
              </w:rPr>
            </w:pPr>
            <w:r w:rsidRPr="001F2D29">
              <w:rPr>
                <w:b/>
                <w:sz w:val="24"/>
                <w:szCs w:val="24"/>
              </w:rPr>
              <w:t>Срок</w:t>
            </w:r>
          </w:p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-108" w:firstLine="0"/>
              <w:jc w:val="center"/>
              <w:rPr>
                <w:b/>
                <w:sz w:val="24"/>
                <w:szCs w:val="24"/>
              </w:rPr>
            </w:pPr>
            <w:r w:rsidRPr="001F2D29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220" w:type="dxa"/>
            <w:vAlign w:val="center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F2D29">
              <w:rPr>
                <w:b/>
                <w:sz w:val="24"/>
                <w:szCs w:val="24"/>
              </w:rPr>
              <w:t>Необходимый объем финансирования (млн. тенге)</w:t>
            </w:r>
          </w:p>
        </w:tc>
      </w:tr>
      <w:tr w:rsidR="002D42D9" w:rsidRPr="001F2D29" w:rsidTr="003B0F5F">
        <w:tc>
          <w:tcPr>
            <w:tcW w:w="13782" w:type="dxa"/>
            <w:gridSpan w:val="6"/>
          </w:tcPr>
          <w:p w:rsidR="002D42D9" w:rsidRPr="001F2D29" w:rsidRDefault="002D42D9" w:rsidP="003B0F5F">
            <w:pPr>
              <w:pStyle w:val="01squarebulle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D29">
              <w:rPr>
                <w:b/>
                <w:sz w:val="24"/>
                <w:szCs w:val="24"/>
              </w:rPr>
              <w:t>Водные ресурсы</w:t>
            </w:r>
          </w:p>
        </w:tc>
      </w:tr>
      <w:tr w:rsidR="002D42D9" w:rsidRPr="001F2D29" w:rsidTr="003B0F5F">
        <w:tc>
          <w:tcPr>
            <w:tcW w:w="13782" w:type="dxa"/>
            <w:gridSpan w:val="6"/>
          </w:tcPr>
          <w:p w:rsidR="002D42D9" w:rsidRPr="001F2D29" w:rsidRDefault="002D42D9" w:rsidP="003B0F5F">
            <w:pPr>
              <w:pStyle w:val="01squarebullet"/>
              <w:numPr>
                <w:ilvl w:val="1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D29">
              <w:rPr>
                <w:b/>
                <w:sz w:val="24"/>
                <w:szCs w:val="24"/>
              </w:rPr>
              <w:t>Упразднение дефицита водных ресурсов на национальном уровне</w:t>
            </w:r>
          </w:p>
        </w:tc>
      </w:tr>
      <w:tr w:rsidR="002D42D9" w:rsidRPr="001F2D29" w:rsidTr="003B0F5F">
        <w:tc>
          <w:tcPr>
            <w:tcW w:w="13782" w:type="dxa"/>
            <w:gridSpan w:val="6"/>
          </w:tcPr>
          <w:p w:rsidR="002D42D9" w:rsidRPr="001F2D29" w:rsidRDefault="002D42D9" w:rsidP="003B0F5F">
            <w:pPr>
              <w:pStyle w:val="01squarebullet"/>
              <w:numPr>
                <w:ilvl w:val="2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D29">
              <w:rPr>
                <w:b/>
                <w:sz w:val="24"/>
                <w:szCs w:val="24"/>
              </w:rPr>
              <w:t>Обеспечить водой население</w:t>
            </w:r>
          </w:p>
        </w:tc>
      </w:tr>
      <w:tr w:rsidR="002D42D9" w:rsidRPr="001F2D29" w:rsidTr="003B0F5F">
        <w:trPr>
          <w:trHeight w:val="1022"/>
        </w:trPr>
        <w:tc>
          <w:tcPr>
            <w:tcW w:w="8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Реализация проектов по обеспечению стабильным водоснабжением населения </w:t>
            </w:r>
          </w:p>
        </w:tc>
        <w:tc>
          <w:tcPr>
            <w:tcW w:w="2288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Информация в МЭГПР</w:t>
            </w:r>
          </w:p>
        </w:tc>
        <w:tc>
          <w:tcPr>
            <w:tcW w:w="31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1F2D29">
              <w:rPr>
                <w:sz w:val="24"/>
                <w:szCs w:val="24"/>
              </w:rPr>
              <w:t xml:space="preserve">МИИР (свод), </w:t>
            </w:r>
            <w:proofErr w:type="spellStart"/>
            <w:r w:rsidRPr="001F2D29">
              <w:rPr>
                <w:sz w:val="24"/>
                <w:szCs w:val="24"/>
              </w:rPr>
              <w:t>аким</w:t>
            </w:r>
            <w:proofErr w:type="spellEnd"/>
            <w:r w:rsidRPr="001F2D29">
              <w:rPr>
                <w:sz w:val="24"/>
                <w:szCs w:val="24"/>
                <w:lang w:val="kk-KZ"/>
              </w:rPr>
              <w:t>аты</w:t>
            </w:r>
            <w:r w:rsidRPr="001F2D29">
              <w:rPr>
                <w:sz w:val="24"/>
                <w:szCs w:val="24"/>
              </w:rPr>
              <w:t xml:space="preserve"> областей, городов </w:t>
            </w:r>
            <w:proofErr w:type="spellStart"/>
            <w:r w:rsidRPr="001F2D29">
              <w:rPr>
                <w:sz w:val="24"/>
                <w:szCs w:val="24"/>
              </w:rPr>
              <w:t>Нур</w:t>
            </w:r>
            <w:proofErr w:type="spellEnd"/>
            <w:r w:rsidRPr="001F2D29">
              <w:rPr>
                <w:sz w:val="24"/>
                <w:szCs w:val="24"/>
              </w:rPr>
              <w:t>-Султан, Алматы и Шымкент</w:t>
            </w:r>
          </w:p>
        </w:tc>
        <w:tc>
          <w:tcPr>
            <w:tcW w:w="1455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2D42D9" w:rsidRPr="001F2D29" w:rsidTr="003B0F5F">
        <w:tc>
          <w:tcPr>
            <w:tcW w:w="856" w:type="dxa"/>
          </w:tcPr>
          <w:p w:rsidR="002D42D9" w:rsidRPr="00057FAC" w:rsidRDefault="00057FAC" w:rsidP="003B0F5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2D42D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>Реализация проектов по увеличению охвата населения очисткой сточных вод в городах</w:t>
            </w:r>
          </w:p>
          <w:p w:rsidR="00AD06F6" w:rsidRPr="00057FAC" w:rsidRDefault="00AD06F6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2D42D9" w:rsidRPr="00057FAC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trike/>
                <w:sz w:val="24"/>
                <w:szCs w:val="24"/>
                <w:lang w:val="kk-KZ"/>
              </w:rPr>
            </w:pPr>
            <w:r w:rsidRPr="00057FAC">
              <w:rPr>
                <w:sz w:val="24"/>
                <w:szCs w:val="24"/>
              </w:rPr>
              <w:t xml:space="preserve">Информация </w:t>
            </w:r>
            <w:proofErr w:type="gramStart"/>
            <w:r w:rsidRPr="00057FAC">
              <w:rPr>
                <w:sz w:val="24"/>
                <w:szCs w:val="24"/>
              </w:rPr>
              <w:t>в</w:t>
            </w:r>
            <w:proofErr w:type="gramEnd"/>
          </w:p>
          <w:p w:rsidR="00136E5D" w:rsidRPr="00136E5D" w:rsidRDefault="002D42D9" w:rsidP="0049354B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 xml:space="preserve"> </w:t>
            </w:r>
            <w:r w:rsidR="00136E5D" w:rsidRPr="00B52EBA">
              <w:rPr>
                <w:sz w:val="24"/>
                <w:szCs w:val="24"/>
              </w:rPr>
              <w:t>МЭГПР</w:t>
            </w:r>
          </w:p>
        </w:tc>
        <w:tc>
          <w:tcPr>
            <w:tcW w:w="3156" w:type="dxa"/>
          </w:tcPr>
          <w:p w:rsidR="002D42D9" w:rsidRPr="00057FAC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 xml:space="preserve">МИИР (свод), </w:t>
            </w:r>
            <w:proofErr w:type="spellStart"/>
            <w:r w:rsidRPr="00057FAC">
              <w:rPr>
                <w:sz w:val="24"/>
                <w:szCs w:val="24"/>
              </w:rPr>
              <w:t>аким</w:t>
            </w:r>
            <w:proofErr w:type="spellEnd"/>
            <w:r w:rsidRPr="00057FAC">
              <w:rPr>
                <w:sz w:val="24"/>
                <w:szCs w:val="24"/>
                <w:lang w:val="kk-KZ"/>
              </w:rPr>
              <w:t>ат</w:t>
            </w:r>
            <w:r w:rsidRPr="00057FAC">
              <w:rPr>
                <w:sz w:val="24"/>
                <w:szCs w:val="24"/>
              </w:rPr>
              <w:t xml:space="preserve">ы областей, городов </w:t>
            </w:r>
            <w:proofErr w:type="spellStart"/>
            <w:r w:rsidRPr="00057FAC">
              <w:rPr>
                <w:sz w:val="24"/>
                <w:szCs w:val="24"/>
              </w:rPr>
              <w:t>Нур</w:t>
            </w:r>
            <w:proofErr w:type="spellEnd"/>
            <w:r w:rsidRPr="00057FAC">
              <w:rPr>
                <w:sz w:val="24"/>
                <w:szCs w:val="24"/>
              </w:rPr>
              <w:t>-Султан, Алматы и Шымкент</w:t>
            </w:r>
          </w:p>
        </w:tc>
        <w:tc>
          <w:tcPr>
            <w:tcW w:w="1455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2D42D9" w:rsidRPr="001F2D29" w:rsidTr="003B0F5F">
        <w:tc>
          <w:tcPr>
            <w:tcW w:w="8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Проведение мероприятий по снижению потерь воды при транспортировке в сетях водоснабжения</w:t>
            </w:r>
            <w:bookmarkStart w:id="0" w:name="_GoBack"/>
            <w:bookmarkEnd w:id="0"/>
          </w:p>
        </w:tc>
        <w:tc>
          <w:tcPr>
            <w:tcW w:w="2288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Информация в МЭГПР</w:t>
            </w:r>
          </w:p>
        </w:tc>
        <w:tc>
          <w:tcPr>
            <w:tcW w:w="3156" w:type="dxa"/>
          </w:tcPr>
          <w:p w:rsidR="002D42D9" w:rsidRPr="001F2D29" w:rsidRDefault="007A25F0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МИИР </w:t>
            </w:r>
            <w:r w:rsidR="006F5E60" w:rsidRPr="00E06296">
              <w:rPr>
                <w:sz w:val="24"/>
                <w:szCs w:val="24"/>
                <w:lang w:val="kk-KZ"/>
              </w:rPr>
              <w:t>(свод)</w:t>
            </w:r>
            <w:r w:rsidR="002D42D9" w:rsidRPr="00E06296">
              <w:rPr>
                <w:sz w:val="24"/>
                <w:szCs w:val="24"/>
              </w:rPr>
              <w:t>,</w:t>
            </w:r>
            <w:r w:rsidRPr="00E06296">
              <w:rPr>
                <w:sz w:val="24"/>
                <w:szCs w:val="24"/>
              </w:rPr>
              <w:t xml:space="preserve"> МЭГПР</w:t>
            </w:r>
            <w:r w:rsidR="00057FAC" w:rsidRPr="00E06296">
              <w:rPr>
                <w:sz w:val="24"/>
                <w:szCs w:val="24"/>
              </w:rPr>
              <w:t>,</w:t>
            </w:r>
            <w:r w:rsidR="002D42D9" w:rsidRPr="00E06296">
              <w:rPr>
                <w:sz w:val="24"/>
                <w:szCs w:val="24"/>
              </w:rPr>
              <w:t xml:space="preserve"> </w:t>
            </w:r>
            <w:proofErr w:type="spellStart"/>
            <w:r w:rsidR="002D42D9" w:rsidRPr="00E06296">
              <w:rPr>
                <w:sz w:val="24"/>
                <w:szCs w:val="24"/>
              </w:rPr>
              <w:t>акиматы</w:t>
            </w:r>
            <w:proofErr w:type="spellEnd"/>
            <w:r w:rsidR="002D42D9" w:rsidRPr="00E06296">
              <w:rPr>
                <w:sz w:val="24"/>
                <w:szCs w:val="24"/>
              </w:rPr>
              <w:t xml:space="preserve"> областей</w:t>
            </w:r>
            <w:r w:rsidR="002D42D9" w:rsidRPr="001F2D29">
              <w:rPr>
                <w:sz w:val="24"/>
                <w:szCs w:val="24"/>
              </w:rPr>
              <w:t xml:space="preserve">, городов </w:t>
            </w:r>
            <w:proofErr w:type="spellStart"/>
            <w:r w:rsidR="002D42D9" w:rsidRPr="001F2D29">
              <w:rPr>
                <w:sz w:val="24"/>
                <w:szCs w:val="24"/>
              </w:rPr>
              <w:t>Нур</w:t>
            </w:r>
            <w:proofErr w:type="spellEnd"/>
            <w:r w:rsidR="002D42D9" w:rsidRPr="001F2D29">
              <w:rPr>
                <w:sz w:val="24"/>
                <w:szCs w:val="24"/>
              </w:rPr>
              <w:t>-Султан, Алматы и Шымкент</w:t>
            </w:r>
          </w:p>
          <w:p w:rsidR="00BF2C5C" w:rsidRPr="001F2D29" w:rsidRDefault="00BF2C5C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2D42D9" w:rsidRPr="001F2D29" w:rsidTr="003B0F5F">
        <w:tc>
          <w:tcPr>
            <w:tcW w:w="13782" w:type="dxa"/>
            <w:gridSpan w:val="6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>1.1.2</w:t>
            </w:r>
            <w:proofErr w:type="gramStart"/>
            <w:r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>беспечить водой сельское хозяйство</w:t>
            </w:r>
          </w:p>
        </w:tc>
      </w:tr>
      <w:tr w:rsidR="002D42D9" w:rsidRPr="001F2D29" w:rsidTr="003B0F5F">
        <w:tc>
          <w:tcPr>
            <w:tcW w:w="8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2D42D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Внедрение современных методов орошения и </w:t>
            </w:r>
            <w:proofErr w:type="gramStart"/>
            <w:r w:rsidRPr="001F2D29">
              <w:rPr>
                <w:sz w:val="24"/>
                <w:szCs w:val="24"/>
              </w:rPr>
              <w:t>других</w:t>
            </w:r>
            <w:proofErr w:type="gramEnd"/>
            <w:r w:rsidRPr="001F2D29">
              <w:rPr>
                <w:sz w:val="24"/>
                <w:szCs w:val="24"/>
              </w:rPr>
              <w:t xml:space="preserve"> современных </w:t>
            </w:r>
            <w:proofErr w:type="spellStart"/>
            <w:r w:rsidRPr="001F2D29">
              <w:rPr>
                <w:sz w:val="24"/>
                <w:szCs w:val="24"/>
              </w:rPr>
              <w:t>водосберегающих</w:t>
            </w:r>
            <w:proofErr w:type="spellEnd"/>
            <w:r w:rsidRPr="001F2D29">
              <w:rPr>
                <w:sz w:val="24"/>
                <w:szCs w:val="24"/>
              </w:rPr>
              <w:t xml:space="preserve"> технологии</w:t>
            </w:r>
          </w:p>
          <w:p w:rsidR="00AD06F6" w:rsidRPr="001F2D29" w:rsidRDefault="00AD06F6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Информация в МЭГПР</w:t>
            </w:r>
          </w:p>
        </w:tc>
        <w:tc>
          <w:tcPr>
            <w:tcW w:w="3156" w:type="dxa"/>
          </w:tcPr>
          <w:p w:rsidR="002D42D9" w:rsidRPr="001F2D29" w:rsidRDefault="002D42D9" w:rsidP="0056188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МСХ (свод), </w:t>
            </w:r>
            <w:proofErr w:type="spellStart"/>
            <w:r w:rsidRPr="001F2D29">
              <w:rPr>
                <w:sz w:val="24"/>
                <w:szCs w:val="24"/>
              </w:rPr>
              <w:t>аким</w:t>
            </w:r>
            <w:proofErr w:type="spellEnd"/>
            <w:r>
              <w:rPr>
                <w:sz w:val="24"/>
                <w:szCs w:val="24"/>
                <w:lang w:val="kk-KZ"/>
              </w:rPr>
              <w:t>ат</w:t>
            </w:r>
            <w:r w:rsidR="00057FAC">
              <w:rPr>
                <w:sz w:val="24"/>
                <w:szCs w:val="24"/>
              </w:rPr>
              <w:t>ы областей</w:t>
            </w:r>
          </w:p>
        </w:tc>
        <w:tc>
          <w:tcPr>
            <w:tcW w:w="1455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2D42D9" w:rsidRPr="001F2D29" w:rsidTr="003B0F5F">
        <w:tc>
          <w:tcPr>
            <w:tcW w:w="8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07" w:type="dxa"/>
          </w:tcPr>
          <w:p w:rsidR="00AD06F6" w:rsidRPr="001F2D29" w:rsidRDefault="002D42D9" w:rsidP="000D55F1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Увеличение площади закрытого грунта с применением капельного орошения, дождевания</w:t>
            </w:r>
          </w:p>
        </w:tc>
        <w:tc>
          <w:tcPr>
            <w:tcW w:w="2288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Информация в МЭГПР</w:t>
            </w:r>
          </w:p>
        </w:tc>
        <w:tc>
          <w:tcPr>
            <w:tcW w:w="3156" w:type="dxa"/>
          </w:tcPr>
          <w:p w:rsidR="002D42D9" w:rsidRPr="003B0F5F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trike/>
                <w:color w:val="FF0000"/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МСХ (свод),  </w:t>
            </w:r>
            <w:proofErr w:type="spellStart"/>
            <w:r w:rsidRPr="001F2D29">
              <w:rPr>
                <w:sz w:val="24"/>
                <w:szCs w:val="24"/>
              </w:rPr>
              <w:t>аким</w:t>
            </w:r>
            <w:proofErr w:type="spellEnd"/>
            <w:r>
              <w:rPr>
                <w:sz w:val="24"/>
                <w:szCs w:val="24"/>
                <w:lang w:val="kk-KZ"/>
              </w:rPr>
              <w:t>ат</w:t>
            </w:r>
            <w:r w:rsidR="00057FAC">
              <w:rPr>
                <w:sz w:val="24"/>
                <w:szCs w:val="24"/>
              </w:rPr>
              <w:t>ы областей</w:t>
            </w:r>
          </w:p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2D42D9" w:rsidRPr="001F2D29" w:rsidTr="003B0F5F">
        <w:tc>
          <w:tcPr>
            <w:tcW w:w="8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07" w:type="dxa"/>
          </w:tcPr>
          <w:p w:rsidR="002D42D9" w:rsidRPr="001F2D29" w:rsidRDefault="002D42D9" w:rsidP="000D55F1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Переход к сельскохозяйственным  культурам с более высокой добавленной стоимостью и менее водоемким</w:t>
            </w:r>
          </w:p>
        </w:tc>
        <w:tc>
          <w:tcPr>
            <w:tcW w:w="2288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Информация в МЭГПР</w:t>
            </w:r>
          </w:p>
        </w:tc>
        <w:tc>
          <w:tcPr>
            <w:tcW w:w="3156" w:type="dxa"/>
          </w:tcPr>
          <w:p w:rsidR="002D42D9" w:rsidRPr="001F2D29" w:rsidRDefault="002D42D9" w:rsidP="00057FAC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МСХ (свод), </w:t>
            </w:r>
            <w:proofErr w:type="spellStart"/>
            <w:r w:rsidRPr="001F2D29">
              <w:rPr>
                <w:sz w:val="24"/>
                <w:szCs w:val="24"/>
              </w:rPr>
              <w:t>аким</w:t>
            </w:r>
            <w:proofErr w:type="spellEnd"/>
            <w:r>
              <w:rPr>
                <w:sz w:val="24"/>
                <w:szCs w:val="24"/>
                <w:lang w:val="kk-KZ"/>
              </w:rPr>
              <w:t>ат</w:t>
            </w:r>
            <w:r w:rsidR="00057FAC">
              <w:rPr>
                <w:sz w:val="24"/>
                <w:szCs w:val="24"/>
              </w:rPr>
              <w:t>ы областей</w:t>
            </w:r>
          </w:p>
        </w:tc>
        <w:tc>
          <w:tcPr>
            <w:tcW w:w="1455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2D42D9" w:rsidRPr="001F2D29" w:rsidTr="000D55F1">
        <w:trPr>
          <w:trHeight w:val="958"/>
        </w:trPr>
        <w:tc>
          <w:tcPr>
            <w:tcW w:w="8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07" w:type="dxa"/>
          </w:tcPr>
          <w:p w:rsidR="002D42D9" w:rsidRPr="001F2D29" w:rsidRDefault="002D42D9" w:rsidP="000D55F1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Внедрение предприятиями технологии по </w:t>
            </w:r>
            <w:proofErr w:type="spellStart"/>
            <w:r w:rsidRPr="001F2D29">
              <w:rPr>
                <w:sz w:val="24"/>
                <w:szCs w:val="24"/>
              </w:rPr>
              <w:t>водосбережению</w:t>
            </w:r>
            <w:proofErr w:type="spellEnd"/>
            <w:r w:rsidRPr="001F2D29">
              <w:rPr>
                <w:sz w:val="24"/>
                <w:szCs w:val="24"/>
              </w:rPr>
              <w:t xml:space="preserve"> и повторному использованию воды</w:t>
            </w:r>
          </w:p>
        </w:tc>
        <w:tc>
          <w:tcPr>
            <w:tcW w:w="2288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trike/>
                <w:sz w:val="24"/>
                <w:szCs w:val="24"/>
                <w:lang w:val="kk-KZ"/>
              </w:rPr>
            </w:pPr>
            <w:r w:rsidRPr="001F2D29">
              <w:rPr>
                <w:sz w:val="24"/>
                <w:szCs w:val="24"/>
              </w:rPr>
              <w:t xml:space="preserve">Информация </w:t>
            </w:r>
            <w:proofErr w:type="gramStart"/>
            <w:r w:rsidRPr="001F2D29">
              <w:rPr>
                <w:sz w:val="24"/>
                <w:szCs w:val="24"/>
              </w:rPr>
              <w:t>в</w:t>
            </w:r>
            <w:proofErr w:type="gramEnd"/>
          </w:p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kk-KZ"/>
              </w:rPr>
            </w:pPr>
            <w:r w:rsidRPr="001F2D29">
              <w:rPr>
                <w:sz w:val="24"/>
                <w:szCs w:val="24"/>
                <w:lang w:val="kk-KZ"/>
              </w:rPr>
              <w:t>МЭГПР</w:t>
            </w:r>
          </w:p>
          <w:p w:rsidR="002D42D9" w:rsidRPr="005E1D54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trike/>
                <w:sz w:val="24"/>
                <w:szCs w:val="24"/>
                <w:lang w:val="kk-KZ"/>
              </w:rPr>
            </w:pPr>
          </w:p>
        </w:tc>
        <w:tc>
          <w:tcPr>
            <w:tcW w:w="3156" w:type="dxa"/>
          </w:tcPr>
          <w:p w:rsidR="002D42D9" w:rsidRPr="00057FAC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057FAC">
              <w:rPr>
                <w:sz w:val="24"/>
                <w:szCs w:val="24"/>
              </w:rPr>
              <w:t>МИИР (свод),</w:t>
            </w:r>
            <w:r w:rsidRPr="00057FAC">
              <w:rPr>
                <w:sz w:val="24"/>
                <w:szCs w:val="24"/>
                <w:lang w:val="kk-KZ"/>
              </w:rPr>
              <w:t xml:space="preserve"> МСХ</w:t>
            </w:r>
            <w:r w:rsidRPr="00057FAC">
              <w:rPr>
                <w:sz w:val="24"/>
                <w:szCs w:val="24"/>
              </w:rPr>
              <w:t>, МЭГПР, МЭ</w:t>
            </w:r>
          </w:p>
          <w:p w:rsidR="002D42D9" w:rsidRPr="00057FAC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</w:p>
          <w:p w:rsidR="002D42D9" w:rsidRPr="00057FAC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D42D9" w:rsidRPr="00057FAC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2D42D9" w:rsidRPr="001F2D29" w:rsidTr="000D55F1">
        <w:trPr>
          <w:trHeight w:val="714"/>
        </w:trPr>
        <w:tc>
          <w:tcPr>
            <w:tcW w:w="8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07" w:type="dxa"/>
          </w:tcPr>
          <w:p w:rsidR="002D42D9" w:rsidRPr="00057FAC" w:rsidRDefault="002D42D9" w:rsidP="000D55F1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 xml:space="preserve">Совершенствование механизма стимулирования внедрения </w:t>
            </w:r>
            <w:proofErr w:type="spellStart"/>
            <w:r w:rsidRPr="00057FAC">
              <w:rPr>
                <w:sz w:val="24"/>
                <w:szCs w:val="24"/>
              </w:rPr>
              <w:t>водосберегающих</w:t>
            </w:r>
            <w:proofErr w:type="spellEnd"/>
            <w:r w:rsidRPr="00057FAC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2288" w:type="dxa"/>
          </w:tcPr>
          <w:p w:rsidR="002D42D9" w:rsidRPr="00057FAC" w:rsidRDefault="007A25F0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kk-KZ"/>
              </w:rPr>
            </w:pPr>
            <w:r w:rsidRPr="00057FAC">
              <w:rPr>
                <w:bCs/>
                <w:sz w:val="24"/>
                <w:szCs w:val="24"/>
              </w:rPr>
              <w:t>Информация в МЭГПР</w:t>
            </w:r>
          </w:p>
        </w:tc>
        <w:tc>
          <w:tcPr>
            <w:tcW w:w="31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0A3486">
              <w:rPr>
                <w:sz w:val="24"/>
                <w:szCs w:val="24"/>
                <w:lang w:val="kk-KZ"/>
              </w:rPr>
              <w:t>МСХ</w:t>
            </w:r>
            <w:r w:rsidRPr="004B14D4">
              <w:rPr>
                <w:color w:val="00B050"/>
                <w:sz w:val="24"/>
                <w:szCs w:val="24"/>
                <w:lang w:val="kk-KZ"/>
              </w:rPr>
              <w:t xml:space="preserve"> </w:t>
            </w:r>
            <w:r w:rsidRPr="001F2D29">
              <w:rPr>
                <w:sz w:val="24"/>
                <w:szCs w:val="24"/>
                <w:lang w:val="kk-KZ"/>
              </w:rPr>
              <w:t>(свод), МИИР, МФ, МНЭ, МЭ, МЦЗТИП, МЭГПР</w:t>
            </w:r>
          </w:p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1F2D29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55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  <w:lang w:val="kk-KZ"/>
              </w:rPr>
              <w:t>2022 год</w:t>
            </w:r>
          </w:p>
        </w:tc>
        <w:tc>
          <w:tcPr>
            <w:tcW w:w="2220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2D42D9" w:rsidRPr="001F2D29" w:rsidTr="003B0F5F">
        <w:tc>
          <w:tcPr>
            <w:tcW w:w="13782" w:type="dxa"/>
            <w:gridSpan w:val="6"/>
          </w:tcPr>
          <w:p w:rsidR="002D42D9" w:rsidRPr="001F2D29" w:rsidRDefault="002D42D9" w:rsidP="003B0F5F">
            <w:pPr>
              <w:pStyle w:val="01squarebullet"/>
              <w:numPr>
                <w:ilvl w:val="1"/>
                <w:numId w:val="6"/>
              </w:numPr>
              <w:spacing w:before="0" w:after="0" w:line="240" w:lineRule="auto"/>
              <w:ind w:righ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>Ликвидация дефицита водных ресурсов на уровне бассейн</w:t>
            </w:r>
          </w:p>
        </w:tc>
      </w:tr>
      <w:tr w:rsidR="002D42D9" w:rsidRPr="001F2D29" w:rsidTr="003B0F5F">
        <w:tc>
          <w:tcPr>
            <w:tcW w:w="13782" w:type="dxa"/>
            <w:gridSpan w:val="6"/>
          </w:tcPr>
          <w:p w:rsidR="002D42D9" w:rsidRPr="001F2D29" w:rsidRDefault="002D42D9" w:rsidP="003B0F5F">
            <w:pPr>
              <w:pStyle w:val="01squarebullet"/>
              <w:numPr>
                <w:ilvl w:val="2"/>
                <w:numId w:val="6"/>
              </w:numPr>
              <w:spacing w:before="0" w:after="0" w:line="240" w:lineRule="auto"/>
              <w:ind w:righ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Максимально быстрое покрытие дефицита по бассейнам </w:t>
            </w:r>
          </w:p>
        </w:tc>
      </w:tr>
      <w:tr w:rsidR="002D42D9" w:rsidRPr="001F2D29" w:rsidTr="003B0F5F">
        <w:tc>
          <w:tcPr>
            <w:tcW w:w="8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07" w:type="dxa"/>
          </w:tcPr>
          <w:p w:rsidR="002D42D9" w:rsidRPr="00627D5C" w:rsidRDefault="002D42D9" w:rsidP="00B52EB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1F2D29">
              <w:rPr>
                <w:sz w:val="24"/>
                <w:szCs w:val="24"/>
              </w:rPr>
              <w:t>Строительство и реконструкц</w:t>
            </w:r>
            <w:r w:rsidR="00B52EBA">
              <w:rPr>
                <w:sz w:val="24"/>
                <w:szCs w:val="24"/>
              </w:rPr>
              <w:t xml:space="preserve">ия гидротехнических сооружений </w:t>
            </w:r>
          </w:p>
        </w:tc>
        <w:tc>
          <w:tcPr>
            <w:tcW w:w="2288" w:type="dxa"/>
          </w:tcPr>
          <w:p w:rsidR="002D42D9" w:rsidRPr="00057FAC" w:rsidRDefault="002D42D9" w:rsidP="00057FAC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>Отчет о выполненных работах</w:t>
            </w:r>
          </w:p>
          <w:p w:rsidR="002D42D9" w:rsidRPr="00057FAC" w:rsidRDefault="002D42D9" w:rsidP="00057FAC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2D42D9" w:rsidRPr="00057FAC" w:rsidRDefault="002D42D9" w:rsidP="00057FAC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МЭГПР (свод), </w:t>
            </w:r>
            <w:r w:rsidR="00AF7583" w:rsidRPr="000A3486">
              <w:rPr>
                <w:sz w:val="24"/>
                <w:szCs w:val="24"/>
              </w:rPr>
              <w:t xml:space="preserve">МЭ, МВД, </w:t>
            </w:r>
            <w:proofErr w:type="spellStart"/>
            <w:r w:rsidRPr="001F2D29">
              <w:rPr>
                <w:sz w:val="24"/>
                <w:szCs w:val="24"/>
              </w:rPr>
              <w:t>аким</w:t>
            </w:r>
            <w:proofErr w:type="spellEnd"/>
            <w:r>
              <w:rPr>
                <w:sz w:val="24"/>
                <w:szCs w:val="24"/>
                <w:lang w:val="kk-KZ"/>
              </w:rPr>
              <w:t>ат</w:t>
            </w:r>
            <w:r w:rsidRPr="001F2D29">
              <w:rPr>
                <w:sz w:val="24"/>
                <w:szCs w:val="24"/>
              </w:rPr>
              <w:t xml:space="preserve">ы областей, городов </w:t>
            </w:r>
            <w:proofErr w:type="spellStart"/>
            <w:r w:rsidRPr="001F2D29">
              <w:rPr>
                <w:sz w:val="24"/>
                <w:szCs w:val="24"/>
              </w:rPr>
              <w:t>Нур</w:t>
            </w:r>
            <w:proofErr w:type="spellEnd"/>
            <w:r w:rsidRPr="001F2D29">
              <w:rPr>
                <w:sz w:val="24"/>
                <w:szCs w:val="24"/>
              </w:rPr>
              <w:t>-Султан, Алматы и Шымкент</w:t>
            </w:r>
          </w:p>
        </w:tc>
        <w:tc>
          <w:tcPr>
            <w:tcW w:w="1455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2D42D9" w:rsidRPr="001F2D29" w:rsidTr="003B0F5F">
        <w:tc>
          <w:tcPr>
            <w:tcW w:w="8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07" w:type="dxa"/>
          </w:tcPr>
          <w:p w:rsidR="002D42D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1F2D29">
              <w:rPr>
                <w:sz w:val="24"/>
                <w:szCs w:val="24"/>
              </w:rPr>
              <w:t>Строительство и модернизации оросительных каналов</w:t>
            </w:r>
          </w:p>
          <w:p w:rsidR="002D42D9" w:rsidRPr="001F2D29" w:rsidRDefault="002D42D9" w:rsidP="00057FAC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2D42D9" w:rsidRPr="003519E0" w:rsidRDefault="002D42D9" w:rsidP="000D55F1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b/>
                <w:color w:val="00B0F0"/>
                <w:sz w:val="24"/>
                <w:szCs w:val="24"/>
                <w:lang w:val="kk-KZ"/>
              </w:rPr>
            </w:pPr>
            <w:r w:rsidRPr="00057FAC">
              <w:rPr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МЭГПР (свод),  </w:t>
            </w:r>
            <w:proofErr w:type="spellStart"/>
            <w:r w:rsidRPr="001F2D29">
              <w:rPr>
                <w:sz w:val="24"/>
                <w:szCs w:val="24"/>
              </w:rPr>
              <w:t>аким</w:t>
            </w:r>
            <w:proofErr w:type="spellEnd"/>
            <w:r>
              <w:rPr>
                <w:sz w:val="24"/>
                <w:szCs w:val="24"/>
                <w:lang w:val="kk-KZ"/>
              </w:rPr>
              <w:t>ат</w:t>
            </w:r>
            <w:r w:rsidRPr="001F2D29">
              <w:rPr>
                <w:sz w:val="24"/>
                <w:szCs w:val="24"/>
              </w:rPr>
              <w:t xml:space="preserve">ы областей, городов </w:t>
            </w:r>
            <w:proofErr w:type="spellStart"/>
            <w:r w:rsidRPr="001F2D29">
              <w:rPr>
                <w:sz w:val="24"/>
                <w:szCs w:val="24"/>
              </w:rPr>
              <w:t>Нур</w:t>
            </w:r>
            <w:proofErr w:type="spellEnd"/>
            <w:r w:rsidRPr="001F2D29">
              <w:rPr>
                <w:sz w:val="24"/>
                <w:szCs w:val="24"/>
              </w:rPr>
              <w:t>-Султан, Алматы и Шымкент</w:t>
            </w:r>
          </w:p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2D42D9" w:rsidRPr="001F2D29" w:rsidTr="003B0F5F">
        <w:tc>
          <w:tcPr>
            <w:tcW w:w="8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07" w:type="dxa"/>
          </w:tcPr>
          <w:p w:rsidR="002D42D9" w:rsidRPr="001F2D29" w:rsidRDefault="002D42D9" w:rsidP="00C60980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C60980">
              <w:rPr>
                <w:sz w:val="24"/>
                <w:szCs w:val="24"/>
              </w:rPr>
              <w:t xml:space="preserve">Строительство водохранилищ и резервуаров для сдерживания стоков воды при паводках </w:t>
            </w:r>
          </w:p>
        </w:tc>
        <w:tc>
          <w:tcPr>
            <w:tcW w:w="2288" w:type="dxa"/>
          </w:tcPr>
          <w:p w:rsidR="00862A32" w:rsidRPr="00862A32" w:rsidRDefault="00862A32" w:rsidP="00C60980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60980">
              <w:rPr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МЭГПР (свод), </w:t>
            </w:r>
            <w:proofErr w:type="spellStart"/>
            <w:r w:rsidRPr="001F2D29">
              <w:rPr>
                <w:sz w:val="24"/>
                <w:szCs w:val="24"/>
              </w:rPr>
              <w:t>аким</w:t>
            </w:r>
            <w:proofErr w:type="spellEnd"/>
            <w:r>
              <w:rPr>
                <w:sz w:val="24"/>
                <w:szCs w:val="24"/>
                <w:lang w:val="kk-KZ"/>
              </w:rPr>
              <w:t>ат</w:t>
            </w:r>
            <w:r w:rsidRPr="001F2D29">
              <w:rPr>
                <w:sz w:val="24"/>
                <w:szCs w:val="24"/>
              </w:rPr>
              <w:t>ы областей</w:t>
            </w:r>
          </w:p>
        </w:tc>
        <w:tc>
          <w:tcPr>
            <w:tcW w:w="1455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2D42D9" w:rsidRPr="001F2D29" w:rsidTr="003B0F5F">
        <w:tc>
          <w:tcPr>
            <w:tcW w:w="13782" w:type="dxa"/>
            <w:gridSpan w:val="6"/>
          </w:tcPr>
          <w:p w:rsidR="002D42D9" w:rsidRPr="00E06296" w:rsidRDefault="00ED68CF" w:rsidP="003B0F5F">
            <w:pPr>
              <w:pStyle w:val="01squarebullet"/>
              <w:numPr>
                <w:ilvl w:val="2"/>
                <w:numId w:val="6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296">
              <w:rPr>
                <w:b/>
                <w:sz w:val="24"/>
                <w:szCs w:val="24"/>
                <w:lang w:val="kk-KZ"/>
              </w:rPr>
              <w:t xml:space="preserve">Меры по исключению </w:t>
            </w:r>
            <w:r w:rsidR="002D42D9" w:rsidRPr="00E06296">
              <w:rPr>
                <w:b/>
                <w:sz w:val="24"/>
                <w:szCs w:val="24"/>
              </w:rPr>
              <w:t>дефицита воды по каждому бассейну</w:t>
            </w:r>
          </w:p>
        </w:tc>
      </w:tr>
      <w:tr w:rsidR="002D42D9" w:rsidRPr="001F2D29" w:rsidTr="003B0F5F">
        <w:tc>
          <w:tcPr>
            <w:tcW w:w="856" w:type="dxa"/>
          </w:tcPr>
          <w:p w:rsidR="002D42D9" w:rsidRPr="001F2D29" w:rsidRDefault="002D42D9" w:rsidP="003B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7" w:type="dxa"/>
          </w:tcPr>
          <w:p w:rsidR="002D42D9" w:rsidRPr="00E06296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t xml:space="preserve">Реализация соглашений по охране </w:t>
            </w:r>
            <w:r w:rsidRPr="00E06296">
              <w:rPr>
                <w:sz w:val="24"/>
                <w:szCs w:val="24"/>
              </w:rPr>
              <w:lastRenderedPageBreak/>
              <w:t>качества вод</w:t>
            </w:r>
            <w:r w:rsidR="00ED68CF" w:rsidRPr="00E06296">
              <w:rPr>
                <w:sz w:val="24"/>
                <w:szCs w:val="24"/>
                <w:lang w:val="kk-KZ"/>
              </w:rPr>
              <w:t>ы</w:t>
            </w:r>
            <w:r w:rsidRPr="00E06296">
              <w:rPr>
                <w:sz w:val="24"/>
                <w:szCs w:val="24"/>
              </w:rPr>
              <w:t xml:space="preserve">, а также о совместном использовании и охране трансграничных рек </w:t>
            </w:r>
          </w:p>
          <w:p w:rsidR="002D42D9" w:rsidRPr="00E06296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2D42D9" w:rsidRDefault="002D42D9" w:rsidP="00057FAC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2D42D9" w:rsidRPr="001F2D29" w:rsidRDefault="002D42D9" w:rsidP="000D55F1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lastRenderedPageBreak/>
              <w:t>Отчет о выполненных работах</w:t>
            </w:r>
          </w:p>
        </w:tc>
        <w:tc>
          <w:tcPr>
            <w:tcW w:w="3156" w:type="dxa"/>
          </w:tcPr>
          <w:p w:rsidR="002D42D9" w:rsidRPr="001F2D29" w:rsidRDefault="0056188F" w:rsidP="000A3486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МЭГПР  (свод), </w:t>
            </w:r>
            <w:r w:rsidR="000A3486">
              <w:rPr>
                <w:sz w:val="24"/>
                <w:szCs w:val="24"/>
              </w:rPr>
              <w:t>МИД</w:t>
            </w:r>
          </w:p>
        </w:tc>
        <w:tc>
          <w:tcPr>
            <w:tcW w:w="1455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lastRenderedPageBreak/>
              <w:t xml:space="preserve">Дополнительных </w:t>
            </w:r>
            <w:r w:rsidRPr="001F2D29">
              <w:rPr>
                <w:sz w:val="24"/>
                <w:szCs w:val="24"/>
              </w:rPr>
              <w:lastRenderedPageBreak/>
              <w:t>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2D42D9" w:rsidRPr="001F2D29" w:rsidTr="003B0F5F">
        <w:tc>
          <w:tcPr>
            <w:tcW w:w="856" w:type="dxa"/>
          </w:tcPr>
          <w:p w:rsidR="002D42D9" w:rsidRPr="001F2D29" w:rsidRDefault="002D42D9" w:rsidP="003B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46930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07" w:type="dxa"/>
          </w:tcPr>
          <w:p w:rsidR="002D42D9" w:rsidRPr="001F2D29" w:rsidRDefault="002D42D9" w:rsidP="000D55F1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Комплексный подход к восстановлению бассейновых систем, включая посадку леса, восстановление дельт, очистка от иловых осадков</w:t>
            </w:r>
          </w:p>
        </w:tc>
        <w:tc>
          <w:tcPr>
            <w:tcW w:w="2288" w:type="dxa"/>
          </w:tcPr>
          <w:p w:rsidR="00862A32" w:rsidRPr="00C60980" w:rsidRDefault="00862A32" w:rsidP="00C60980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60980">
              <w:rPr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МЭГПР (свод), </w:t>
            </w:r>
            <w:r w:rsidRPr="00136E5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F2D29">
              <w:rPr>
                <w:sz w:val="24"/>
                <w:szCs w:val="24"/>
              </w:rPr>
              <w:t>аким</w:t>
            </w:r>
            <w:proofErr w:type="spellEnd"/>
            <w:r>
              <w:rPr>
                <w:sz w:val="24"/>
                <w:szCs w:val="24"/>
                <w:lang w:val="kk-KZ"/>
              </w:rPr>
              <w:t>ат</w:t>
            </w:r>
            <w:r w:rsidRPr="001F2D29">
              <w:rPr>
                <w:sz w:val="24"/>
                <w:szCs w:val="24"/>
              </w:rPr>
              <w:t xml:space="preserve">ы областей, городов </w:t>
            </w:r>
            <w:proofErr w:type="spellStart"/>
            <w:r w:rsidRPr="001F2D29">
              <w:rPr>
                <w:sz w:val="24"/>
                <w:szCs w:val="24"/>
              </w:rPr>
              <w:t>Нур</w:t>
            </w:r>
            <w:proofErr w:type="spellEnd"/>
            <w:r w:rsidRPr="001F2D29">
              <w:rPr>
                <w:sz w:val="24"/>
                <w:szCs w:val="24"/>
              </w:rPr>
              <w:t>-Султан, Алматы и Шымкент</w:t>
            </w:r>
          </w:p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2D42D9" w:rsidRPr="001F2D29" w:rsidRDefault="002D42D9" w:rsidP="003B0F5F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bookmarkEnd w:id="1"/>
      <w:tr w:rsidR="00862A32" w:rsidRPr="001F2D29" w:rsidTr="003B0F5F">
        <w:tc>
          <w:tcPr>
            <w:tcW w:w="856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07" w:type="dxa"/>
          </w:tcPr>
          <w:p w:rsidR="00862A32" w:rsidRPr="001F2D29" w:rsidRDefault="00ED68CF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E06296">
              <w:rPr>
                <w:sz w:val="24"/>
                <w:szCs w:val="24"/>
                <w:lang w:val="kk-KZ"/>
              </w:rPr>
              <w:t>Рациональное</w:t>
            </w:r>
            <w:r w:rsidR="00862A32" w:rsidRPr="00E06296">
              <w:rPr>
                <w:sz w:val="24"/>
                <w:szCs w:val="24"/>
              </w:rPr>
              <w:t xml:space="preserve"> использование подземных вод (разведка</w:t>
            </w:r>
            <w:r w:rsidR="00862A32" w:rsidRPr="001F2D29">
              <w:rPr>
                <w:sz w:val="24"/>
                <w:szCs w:val="24"/>
              </w:rPr>
              <w:t xml:space="preserve"> и забор)</w:t>
            </w:r>
          </w:p>
        </w:tc>
        <w:tc>
          <w:tcPr>
            <w:tcW w:w="2288" w:type="dxa"/>
          </w:tcPr>
          <w:p w:rsidR="00862A32" w:rsidRPr="00C60980" w:rsidRDefault="00862A32" w:rsidP="00C60980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60980">
              <w:rPr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4B14D4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color w:val="00B050"/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МЭГПР (</w:t>
            </w:r>
            <w:r w:rsidRPr="00ED68CF">
              <w:rPr>
                <w:sz w:val="24"/>
                <w:szCs w:val="24"/>
              </w:rPr>
              <w:t>свод</w:t>
            </w:r>
            <w:r w:rsidRPr="001F2D29">
              <w:rPr>
                <w:sz w:val="24"/>
                <w:szCs w:val="24"/>
              </w:rPr>
              <w:t xml:space="preserve">), </w:t>
            </w:r>
            <w:proofErr w:type="spellStart"/>
            <w:r w:rsidRPr="001F2D29">
              <w:rPr>
                <w:sz w:val="24"/>
                <w:szCs w:val="24"/>
              </w:rPr>
              <w:t>аким</w:t>
            </w:r>
            <w:proofErr w:type="spellEnd"/>
            <w:r>
              <w:rPr>
                <w:sz w:val="24"/>
                <w:szCs w:val="24"/>
                <w:lang w:val="kk-KZ"/>
              </w:rPr>
              <w:t>ат</w:t>
            </w:r>
            <w:r w:rsidRPr="001F2D29">
              <w:rPr>
                <w:sz w:val="24"/>
                <w:szCs w:val="24"/>
              </w:rPr>
              <w:t>ы областей</w:t>
            </w:r>
            <w:r w:rsidRPr="00B52EBA">
              <w:rPr>
                <w:sz w:val="24"/>
                <w:szCs w:val="24"/>
              </w:rPr>
              <w:t xml:space="preserve">, </w:t>
            </w:r>
            <w:r w:rsidRPr="000A3486">
              <w:rPr>
                <w:sz w:val="24"/>
                <w:szCs w:val="24"/>
              </w:rPr>
              <w:t xml:space="preserve">городов </w:t>
            </w:r>
            <w:proofErr w:type="spellStart"/>
            <w:r w:rsidRPr="000A3486">
              <w:rPr>
                <w:sz w:val="24"/>
                <w:szCs w:val="24"/>
              </w:rPr>
              <w:t>Нур</w:t>
            </w:r>
            <w:proofErr w:type="spellEnd"/>
            <w:r w:rsidRPr="000A3486">
              <w:rPr>
                <w:sz w:val="24"/>
                <w:szCs w:val="24"/>
              </w:rPr>
              <w:t>-Султан, Алматы и Шымкент</w:t>
            </w:r>
          </w:p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62A32" w:rsidRPr="001F2D29" w:rsidTr="003B0F5F">
        <w:tc>
          <w:tcPr>
            <w:tcW w:w="856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07" w:type="dxa"/>
          </w:tcPr>
          <w:p w:rsidR="00862A32" w:rsidRPr="00E06296" w:rsidRDefault="00862A32" w:rsidP="00680364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E06296">
              <w:rPr>
                <w:sz w:val="24"/>
                <w:szCs w:val="24"/>
              </w:rPr>
              <w:t>Государственный мониторинг качества воды водных объектов Р</w:t>
            </w:r>
            <w:r w:rsidR="00ED68CF" w:rsidRPr="00E06296">
              <w:rPr>
                <w:sz w:val="24"/>
                <w:szCs w:val="24"/>
                <w:lang w:val="kk-KZ"/>
              </w:rPr>
              <w:t xml:space="preserve">еспублики Казахстан </w:t>
            </w:r>
          </w:p>
        </w:tc>
        <w:tc>
          <w:tcPr>
            <w:tcW w:w="2288" w:type="dxa"/>
          </w:tcPr>
          <w:p w:rsidR="00862A32" w:rsidRPr="00E06296" w:rsidRDefault="00862A32" w:rsidP="000D55F1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862A32" w:rsidRPr="00E06296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t>МЭГПР</w:t>
            </w:r>
            <w:r w:rsidR="00ED68CF" w:rsidRPr="00E06296">
              <w:rPr>
                <w:sz w:val="24"/>
                <w:szCs w:val="24"/>
                <w:lang w:val="kk-KZ"/>
              </w:rPr>
              <w:t xml:space="preserve"> </w:t>
            </w:r>
            <w:r w:rsidR="00ED68CF" w:rsidRPr="00E06296">
              <w:rPr>
                <w:sz w:val="24"/>
                <w:szCs w:val="24"/>
              </w:rPr>
              <w:t>(свод)</w:t>
            </w:r>
            <w:r w:rsidRPr="00E06296">
              <w:rPr>
                <w:sz w:val="24"/>
                <w:szCs w:val="24"/>
              </w:rPr>
              <w:t xml:space="preserve">, РГП </w:t>
            </w:r>
            <w:proofErr w:type="spellStart"/>
            <w:r w:rsidRPr="00E06296">
              <w:rPr>
                <w:sz w:val="24"/>
                <w:szCs w:val="24"/>
              </w:rPr>
              <w:t>Казгидромет</w:t>
            </w:r>
            <w:proofErr w:type="spellEnd"/>
          </w:p>
        </w:tc>
        <w:tc>
          <w:tcPr>
            <w:tcW w:w="1455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62A32" w:rsidRPr="001F2D29" w:rsidTr="003B0F5F">
        <w:tc>
          <w:tcPr>
            <w:tcW w:w="856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07" w:type="dxa"/>
          </w:tcPr>
          <w:p w:rsidR="00862A32" w:rsidRPr="00E06296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t>Проведение Государственного экологического мониторинга (</w:t>
            </w:r>
            <w:proofErr w:type="spellStart"/>
            <w:r w:rsidRPr="00E06296">
              <w:rPr>
                <w:sz w:val="24"/>
                <w:szCs w:val="24"/>
              </w:rPr>
              <w:t>pH</w:t>
            </w:r>
            <w:proofErr w:type="spellEnd"/>
            <w:r w:rsidRPr="00E06296">
              <w:rPr>
                <w:sz w:val="24"/>
                <w:szCs w:val="24"/>
              </w:rPr>
              <w:t xml:space="preserve">) морской воды Каспийского моря </w:t>
            </w:r>
          </w:p>
        </w:tc>
        <w:tc>
          <w:tcPr>
            <w:tcW w:w="2288" w:type="dxa"/>
          </w:tcPr>
          <w:p w:rsidR="00862A32" w:rsidRPr="00E06296" w:rsidRDefault="000D55F1" w:rsidP="000D55F1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862A32" w:rsidRPr="00E06296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t>МЭГПР</w:t>
            </w:r>
            <w:r w:rsidR="00ED68CF" w:rsidRPr="00E06296">
              <w:rPr>
                <w:sz w:val="24"/>
                <w:szCs w:val="24"/>
                <w:lang w:val="kk-KZ"/>
              </w:rPr>
              <w:t xml:space="preserve"> </w:t>
            </w:r>
            <w:r w:rsidR="00ED68CF" w:rsidRPr="00E06296">
              <w:rPr>
                <w:sz w:val="24"/>
                <w:szCs w:val="24"/>
              </w:rPr>
              <w:t>(свод)</w:t>
            </w:r>
            <w:r w:rsidRPr="00E06296">
              <w:rPr>
                <w:sz w:val="24"/>
                <w:szCs w:val="24"/>
              </w:rPr>
              <w:t xml:space="preserve">, РГП </w:t>
            </w:r>
            <w:proofErr w:type="spellStart"/>
            <w:r w:rsidRPr="00E06296">
              <w:rPr>
                <w:sz w:val="24"/>
                <w:szCs w:val="24"/>
              </w:rPr>
              <w:t>Казгидромет</w:t>
            </w:r>
            <w:proofErr w:type="spellEnd"/>
          </w:p>
        </w:tc>
        <w:tc>
          <w:tcPr>
            <w:tcW w:w="1455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62A32" w:rsidRPr="001F2D29" w:rsidTr="003B0F5F">
        <w:tc>
          <w:tcPr>
            <w:tcW w:w="13782" w:type="dxa"/>
            <w:gridSpan w:val="6"/>
          </w:tcPr>
          <w:p w:rsidR="00862A32" w:rsidRPr="001F2D29" w:rsidRDefault="00862A32" w:rsidP="00862A32">
            <w:pPr>
              <w:pStyle w:val="01squarebullet"/>
              <w:numPr>
                <w:ilvl w:val="0"/>
                <w:numId w:val="6"/>
              </w:numPr>
              <w:spacing w:before="0" w:after="0" w:line="240" w:lineRule="auto"/>
              <w:ind w:righ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862A32" w:rsidRPr="001F2D29" w:rsidTr="003B0F5F">
        <w:tc>
          <w:tcPr>
            <w:tcW w:w="856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07" w:type="dxa"/>
          </w:tcPr>
          <w:p w:rsidR="00862A32" w:rsidRPr="000D55F1" w:rsidRDefault="00862A32" w:rsidP="0086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методов ведения ор</w:t>
            </w:r>
            <w:r w:rsidR="000D55F1">
              <w:rPr>
                <w:rFonts w:ascii="Times New Roman" w:hAnsi="Times New Roman" w:cs="Times New Roman"/>
                <w:sz w:val="24"/>
                <w:szCs w:val="24"/>
              </w:rPr>
              <w:t>ганического сельского хозяйства</w:t>
            </w:r>
          </w:p>
        </w:tc>
        <w:tc>
          <w:tcPr>
            <w:tcW w:w="2288" w:type="dxa"/>
          </w:tcPr>
          <w:p w:rsidR="00862A32" w:rsidRPr="00057FAC" w:rsidRDefault="00862A32" w:rsidP="000D55F1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862A32" w:rsidRPr="001F2D29" w:rsidRDefault="00862A32" w:rsidP="0086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МСХ (свод), </w:t>
            </w:r>
            <w:proofErr w:type="spellStart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областей</w:t>
            </w:r>
          </w:p>
        </w:tc>
        <w:tc>
          <w:tcPr>
            <w:tcW w:w="1455" w:type="dxa"/>
          </w:tcPr>
          <w:p w:rsidR="00862A32" w:rsidRPr="001F2D29" w:rsidRDefault="00862A32" w:rsidP="0086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62A32" w:rsidRPr="001F2D29" w:rsidTr="003B0F5F">
        <w:tc>
          <w:tcPr>
            <w:tcW w:w="856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07" w:type="dxa"/>
          </w:tcPr>
          <w:p w:rsidR="00AD06F6" w:rsidRPr="000D55F1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Привлечение современных технологий и лучших мировых практик ведения сельского хозяйства</w:t>
            </w:r>
          </w:p>
        </w:tc>
        <w:tc>
          <w:tcPr>
            <w:tcW w:w="2288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Информация в МЭГПР</w:t>
            </w:r>
          </w:p>
        </w:tc>
        <w:tc>
          <w:tcPr>
            <w:tcW w:w="3156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МСХ (свод),  </w:t>
            </w:r>
            <w:proofErr w:type="spellStart"/>
            <w:r w:rsidRPr="001F2D29">
              <w:rPr>
                <w:sz w:val="24"/>
                <w:szCs w:val="24"/>
              </w:rPr>
              <w:t>аким</w:t>
            </w:r>
            <w:proofErr w:type="spellEnd"/>
            <w:r>
              <w:rPr>
                <w:sz w:val="24"/>
                <w:szCs w:val="24"/>
                <w:lang w:val="kk-KZ"/>
              </w:rPr>
              <w:t>ат</w:t>
            </w:r>
            <w:r w:rsidRPr="001F2D29">
              <w:rPr>
                <w:sz w:val="24"/>
                <w:szCs w:val="24"/>
              </w:rPr>
              <w:t>ы областей</w:t>
            </w:r>
          </w:p>
        </w:tc>
        <w:tc>
          <w:tcPr>
            <w:tcW w:w="1455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62A32" w:rsidRPr="001F2D29" w:rsidTr="003B0F5F">
        <w:tc>
          <w:tcPr>
            <w:tcW w:w="856" w:type="dxa"/>
          </w:tcPr>
          <w:p w:rsidR="00862A32" w:rsidRPr="001F2D29" w:rsidRDefault="00862A32" w:rsidP="0086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7" w:type="dxa"/>
          </w:tcPr>
          <w:p w:rsidR="00862A32" w:rsidRPr="000D55F1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Рассмотрение механизмов, обеспечивающих устойчивое ис</w:t>
            </w:r>
            <w:r w:rsidR="000D55F1">
              <w:rPr>
                <w:sz w:val="24"/>
                <w:szCs w:val="24"/>
              </w:rPr>
              <w:t xml:space="preserve">пользование земельных ресурсов </w:t>
            </w:r>
          </w:p>
        </w:tc>
        <w:tc>
          <w:tcPr>
            <w:tcW w:w="2288" w:type="dxa"/>
          </w:tcPr>
          <w:p w:rsidR="00862A32" w:rsidRPr="00E06296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t>Информация в МЭГПР</w:t>
            </w:r>
          </w:p>
        </w:tc>
        <w:tc>
          <w:tcPr>
            <w:tcW w:w="3156" w:type="dxa"/>
          </w:tcPr>
          <w:p w:rsidR="00862A32" w:rsidRPr="00E06296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E06296">
              <w:rPr>
                <w:sz w:val="24"/>
                <w:szCs w:val="24"/>
              </w:rPr>
              <w:t xml:space="preserve">МСХ (свод),  </w:t>
            </w:r>
            <w:proofErr w:type="spellStart"/>
            <w:r w:rsidRPr="00E06296">
              <w:rPr>
                <w:sz w:val="24"/>
                <w:szCs w:val="24"/>
              </w:rPr>
              <w:t>аким</w:t>
            </w:r>
            <w:proofErr w:type="spellEnd"/>
            <w:r w:rsidRPr="00E06296">
              <w:rPr>
                <w:sz w:val="24"/>
                <w:szCs w:val="24"/>
                <w:lang w:val="kk-KZ"/>
              </w:rPr>
              <w:t>ат</w:t>
            </w:r>
            <w:r w:rsidRPr="00E06296">
              <w:rPr>
                <w:sz w:val="24"/>
                <w:szCs w:val="24"/>
              </w:rPr>
              <w:t>ы областей</w:t>
            </w:r>
          </w:p>
          <w:p w:rsidR="00862A32" w:rsidRPr="00E06296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</w:p>
          <w:p w:rsidR="00862A32" w:rsidRPr="00E06296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ED68CF" w:rsidRPr="00E06296" w:rsidRDefault="00ED68CF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kk-KZ"/>
              </w:rPr>
            </w:pPr>
            <w:r w:rsidRPr="00E06296">
              <w:rPr>
                <w:sz w:val="24"/>
                <w:szCs w:val="24"/>
                <w:lang w:val="kk-KZ"/>
              </w:rPr>
              <w:t>Ежегодно</w:t>
            </w:r>
          </w:p>
        </w:tc>
        <w:tc>
          <w:tcPr>
            <w:tcW w:w="2220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62A32" w:rsidRPr="001F2D29" w:rsidTr="003B0F5F">
        <w:tc>
          <w:tcPr>
            <w:tcW w:w="856" w:type="dxa"/>
          </w:tcPr>
          <w:p w:rsidR="00862A32" w:rsidRPr="00407581" w:rsidRDefault="00862A32" w:rsidP="0086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7" w:type="dxa"/>
          </w:tcPr>
          <w:p w:rsidR="00862A32" w:rsidRPr="00407581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7581">
              <w:rPr>
                <w:sz w:val="24"/>
                <w:szCs w:val="24"/>
              </w:rPr>
              <w:t xml:space="preserve">Проведение мероприятий по </w:t>
            </w:r>
            <w:r w:rsidRPr="00407581">
              <w:rPr>
                <w:sz w:val="24"/>
                <w:szCs w:val="24"/>
              </w:rPr>
              <w:lastRenderedPageBreak/>
              <w:t xml:space="preserve">анализу  деградированных земель </w:t>
            </w:r>
          </w:p>
          <w:p w:rsidR="00862A32" w:rsidRPr="00407581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862A32" w:rsidRPr="00E06296" w:rsidRDefault="00862A32" w:rsidP="000D55F1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lastRenderedPageBreak/>
              <w:t xml:space="preserve">Отчет о </w:t>
            </w:r>
            <w:r w:rsidRPr="00E06296">
              <w:rPr>
                <w:sz w:val="24"/>
                <w:szCs w:val="24"/>
              </w:rPr>
              <w:lastRenderedPageBreak/>
              <w:t>выполненных работах</w:t>
            </w:r>
          </w:p>
        </w:tc>
        <w:tc>
          <w:tcPr>
            <w:tcW w:w="3156" w:type="dxa"/>
          </w:tcPr>
          <w:p w:rsidR="00862A32" w:rsidRPr="00E06296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lastRenderedPageBreak/>
              <w:t>МСХ</w:t>
            </w:r>
            <w:r w:rsidR="006F5E60" w:rsidRPr="00E06296">
              <w:rPr>
                <w:sz w:val="24"/>
                <w:szCs w:val="24"/>
              </w:rPr>
              <w:t xml:space="preserve"> (</w:t>
            </w:r>
            <w:r w:rsidR="006F5E60" w:rsidRPr="00E06296">
              <w:rPr>
                <w:sz w:val="24"/>
                <w:szCs w:val="24"/>
                <w:lang w:val="kk-KZ"/>
              </w:rPr>
              <w:t>свод</w:t>
            </w:r>
            <w:r w:rsidR="006F5E60" w:rsidRPr="00E06296">
              <w:rPr>
                <w:sz w:val="24"/>
                <w:szCs w:val="24"/>
              </w:rPr>
              <w:t>)</w:t>
            </w:r>
            <w:r w:rsidRPr="00E06296">
              <w:rPr>
                <w:sz w:val="24"/>
                <w:szCs w:val="24"/>
              </w:rPr>
              <w:t xml:space="preserve">, </w:t>
            </w:r>
            <w:r w:rsidRPr="00E06296">
              <w:rPr>
                <w:sz w:val="24"/>
                <w:szCs w:val="24"/>
                <w:lang w:val="kk-KZ"/>
              </w:rPr>
              <w:t xml:space="preserve">акиматы </w:t>
            </w:r>
            <w:r w:rsidRPr="00E06296">
              <w:rPr>
                <w:sz w:val="24"/>
                <w:szCs w:val="24"/>
                <w:lang w:val="kk-KZ"/>
              </w:rPr>
              <w:lastRenderedPageBreak/>
              <w:t>областей</w:t>
            </w:r>
          </w:p>
        </w:tc>
        <w:tc>
          <w:tcPr>
            <w:tcW w:w="1455" w:type="dxa"/>
          </w:tcPr>
          <w:p w:rsidR="00862A32" w:rsidRPr="00E06296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20" w:type="dxa"/>
          </w:tcPr>
          <w:p w:rsidR="00862A32" w:rsidRPr="00407581" w:rsidRDefault="00862A32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407581">
              <w:rPr>
                <w:sz w:val="24"/>
                <w:szCs w:val="24"/>
              </w:rPr>
              <w:t xml:space="preserve">Дополнительных </w:t>
            </w:r>
            <w:r w:rsidRPr="00407581">
              <w:rPr>
                <w:sz w:val="24"/>
                <w:szCs w:val="24"/>
              </w:rPr>
              <w:lastRenderedPageBreak/>
              <w:t>затрат не требуется * (см</w:t>
            </w:r>
            <w:proofErr w:type="gramStart"/>
            <w:r w:rsidRPr="00407581">
              <w:rPr>
                <w:sz w:val="24"/>
                <w:szCs w:val="24"/>
              </w:rPr>
              <w:t>.п</w:t>
            </w:r>
            <w:proofErr w:type="gramEnd"/>
            <w:r w:rsidRPr="00407581">
              <w:rPr>
                <w:sz w:val="24"/>
                <w:szCs w:val="24"/>
              </w:rPr>
              <w:t>римечание)</w:t>
            </w:r>
          </w:p>
        </w:tc>
      </w:tr>
      <w:tr w:rsidR="00862A32" w:rsidRPr="001F2D29" w:rsidTr="000D55F1">
        <w:trPr>
          <w:trHeight w:val="866"/>
        </w:trPr>
        <w:tc>
          <w:tcPr>
            <w:tcW w:w="856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807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Проведение мероприятий </w:t>
            </w:r>
            <w:r w:rsidRPr="0056188F">
              <w:rPr>
                <w:sz w:val="24"/>
                <w:szCs w:val="24"/>
                <w:lang w:val="kk-KZ"/>
              </w:rPr>
              <w:t>по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F2D29">
              <w:rPr>
                <w:sz w:val="24"/>
                <w:szCs w:val="24"/>
              </w:rPr>
              <w:t>обводнению пастбищ</w:t>
            </w:r>
          </w:p>
          <w:p w:rsidR="00862A32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</w:p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862A32" w:rsidRPr="001F2D29" w:rsidRDefault="00862A32" w:rsidP="000D55F1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МСХ (свод) </w:t>
            </w:r>
            <w:proofErr w:type="spellStart"/>
            <w:r w:rsidRPr="001F2D29">
              <w:rPr>
                <w:sz w:val="24"/>
                <w:szCs w:val="24"/>
              </w:rPr>
              <w:t>аким</w:t>
            </w:r>
            <w:proofErr w:type="spellEnd"/>
            <w:r>
              <w:rPr>
                <w:sz w:val="24"/>
                <w:szCs w:val="24"/>
                <w:lang w:val="kk-KZ"/>
              </w:rPr>
              <w:t>ат</w:t>
            </w:r>
            <w:r w:rsidRPr="001F2D29">
              <w:rPr>
                <w:sz w:val="24"/>
                <w:szCs w:val="24"/>
              </w:rPr>
              <w:t>ы областей</w:t>
            </w:r>
          </w:p>
        </w:tc>
        <w:tc>
          <w:tcPr>
            <w:tcW w:w="1455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62A32" w:rsidRPr="001F2D29" w:rsidTr="003B0F5F">
        <w:tc>
          <w:tcPr>
            <w:tcW w:w="13782" w:type="dxa"/>
            <w:gridSpan w:val="6"/>
          </w:tcPr>
          <w:p w:rsidR="00862A32" w:rsidRPr="001F2D29" w:rsidRDefault="00862A32" w:rsidP="00862A32">
            <w:pPr>
              <w:pStyle w:val="01squarebullet"/>
              <w:numPr>
                <w:ilvl w:val="0"/>
                <w:numId w:val="6"/>
              </w:numPr>
              <w:spacing w:before="0" w:after="0"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2D29">
              <w:rPr>
                <w:b/>
                <w:sz w:val="24"/>
                <w:szCs w:val="24"/>
              </w:rPr>
              <w:t>Энергоэффективность</w:t>
            </w:r>
            <w:proofErr w:type="spellEnd"/>
          </w:p>
        </w:tc>
      </w:tr>
      <w:tr w:rsidR="00862A32" w:rsidRPr="001F2D29" w:rsidTr="003B0F5F">
        <w:tc>
          <w:tcPr>
            <w:tcW w:w="13782" w:type="dxa"/>
            <w:gridSpan w:val="6"/>
          </w:tcPr>
          <w:p w:rsidR="00862A32" w:rsidRPr="001F2D29" w:rsidRDefault="00ED68CF" w:rsidP="0019627F">
            <w:pPr>
              <w:pStyle w:val="01squarebullet"/>
              <w:numPr>
                <w:ilvl w:val="1"/>
                <w:numId w:val="6"/>
              </w:numPr>
              <w:spacing w:before="0" w:after="0" w:line="240" w:lineRule="auto"/>
              <w:ind w:righ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296">
              <w:rPr>
                <w:rFonts w:eastAsia="Times New Roman"/>
                <w:b/>
                <w:sz w:val="24"/>
                <w:szCs w:val="24"/>
                <w:lang w:val="kk-KZ" w:eastAsia="ru-RU"/>
              </w:rPr>
              <w:t>М</w:t>
            </w:r>
            <w:r w:rsidR="00862A32" w:rsidRPr="00E06296">
              <w:rPr>
                <w:rFonts w:eastAsia="Times New Roman"/>
                <w:b/>
                <w:sz w:val="24"/>
                <w:szCs w:val="24"/>
                <w:lang w:eastAsia="ru-RU"/>
              </w:rPr>
              <w:t>ер</w:t>
            </w:r>
            <w:r w:rsidRPr="00E06296">
              <w:rPr>
                <w:rFonts w:eastAsia="Times New Roman"/>
                <w:b/>
                <w:sz w:val="24"/>
                <w:szCs w:val="24"/>
                <w:lang w:val="kk-KZ" w:eastAsia="ru-RU"/>
              </w:rPr>
              <w:t>ы</w:t>
            </w:r>
            <w:r w:rsidR="00862A32" w:rsidRPr="00E0629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по энергосбережению</w:t>
            </w:r>
            <w:r w:rsidR="00862A32"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повышению </w:t>
            </w:r>
            <w:proofErr w:type="spellStart"/>
            <w:r w:rsidR="00862A32"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862A32"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 сфере </w:t>
            </w:r>
            <w:r w:rsidR="0019627F">
              <w:rPr>
                <w:rFonts w:eastAsia="Times New Roman"/>
                <w:b/>
                <w:sz w:val="24"/>
                <w:szCs w:val="24"/>
                <w:lang w:eastAsia="ru-RU"/>
              </w:rPr>
              <w:t>жилищного-коммунального хозяйства</w:t>
            </w:r>
            <w:r w:rsidR="00862A32"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системе от</w:t>
            </w:r>
            <w:r w:rsidR="00862A32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="00862A32"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>пления</w:t>
            </w:r>
          </w:p>
        </w:tc>
      </w:tr>
      <w:tr w:rsidR="00862A32" w:rsidRPr="001F2D29" w:rsidTr="003B0F5F">
        <w:tc>
          <w:tcPr>
            <w:tcW w:w="856" w:type="dxa"/>
          </w:tcPr>
          <w:p w:rsidR="00862A32" w:rsidRPr="001F2D29" w:rsidRDefault="00862A32" w:rsidP="0086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07" w:type="dxa"/>
          </w:tcPr>
          <w:p w:rsidR="00862A32" w:rsidRPr="000D55F1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t>Обеспечение мониторинга энергопот</w:t>
            </w:r>
            <w:r w:rsidR="000D55F1">
              <w:rPr>
                <w:sz w:val="24"/>
                <w:szCs w:val="24"/>
              </w:rPr>
              <w:t>ребления крупными предприятиями</w:t>
            </w:r>
          </w:p>
        </w:tc>
        <w:tc>
          <w:tcPr>
            <w:tcW w:w="2288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Информация в МЭГПР</w:t>
            </w:r>
          </w:p>
        </w:tc>
        <w:tc>
          <w:tcPr>
            <w:tcW w:w="3156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МИИР (свод), МЭ, </w:t>
            </w:r>
            <w:proofErr w:type="spellStart"/>
            <w:r w:rsidRPr="001F2D29">
              <w:rPr>
                <w:sz w:val="24"/>
                <w:szCs w:val="24"/>
              </w:rPr>
              <w:t>акиматы</w:t>
            </w:r>
            <w:proofErr w:type="spellEnd"/>
            <w:r w:rsidRPr="001F2D29">
              <w:rPr>
                <w:sz w:val="24"/>
                <w:szCs w:val="24"/>
              </w:rPr>
              <w:t xml:space="preserve"> областей, городов </w:t>
            </w:r>
            <w:proofErr w:type="spellStart"/>
            <w:r w:rsidRPr="001F2D29">
              <w:rPr>
                <w:sz w:val="24"/>
                <w:szCs w:val="24"/>
              </w:rPr>
              <w:t>Нур</w:t>
            </w:r>
            <w:proofErr w:type="spellEnd"/>
            <w:r w:rsidRPr="001F2D29">
              <w:rPr>
                <w:sz w:val="24"/>
                <w:szCs w:val="24"/>
              </w:rPr>
              <w:t>-Султан, Алматы и Шымкент</w:t>
            </w:r>
          </w:p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62A32" w:rsidRPr="001F2D29" w:rsidTr="003B0F5F">
        <w:tc>
          <w:tcPr>
            <w:tcW w:w="856" w:type="dxa"/>
          </w:tcPr>
          <w:p w:rsidR="00862A32" w:rsidRPr="001F2D29" w:rsidRDefault="00862A32" w:rsidP="0086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7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Проведение модернизации тепловых сетей, производственных мощностей </w:t>
            </w:r>
          </w:p>
        </w:tc>
        <w:tc>
          <w:tcPr>
            <w:tcW w:w="2288" w:type="dxa"/>
          </w:tcPr>
          <w:p w:rsidR="00862A32" w:rsidRPr="00057FAC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>Отчет о выполненных работах</w:t>
            </w:r>
          </w:p>
          <w:p w:rsidR="00862A32" w:rsidRPr="00057FAC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862A32" w:rsidRPr="001F2D29" w:rsidRDefault="008F1A26" w:rsidP="000D55F1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МЭГПР </w:t>
            </w:r>
            <w:r w:rsidR="00862A32" w:rsidRPr="00057FAC">
              <w:rPr>
                <w:sz w:val="24"/>
                <w:szCs w:val="24"/>
              </w:rPr>
              <w:t>(свод)</w:t>
            </w:r>
            <w:r w:rsidR="00862A32" w:rsidRPr="00057FAC">
              <w:rPr>
                <w:sz w:val="24"/>
                <w:szCs w:val="24"/>
                <w:lang w:val="kk-KZ"/>
              </w:rPr>
              <w:t>,</w:t>
            </w:r>
            <w:r w:rsidR="00862A32" w:rsidRPr="001F2D29">
              <w:rPr>
                <w:sz w:val="24"/>
                <w:szCs w:val="24"/>
              </w:rPr>
              <w:t xml:space="preserve"> </w:t>
            </w:r>
            <w:r w:rsidRPr="00057FAC">
              <w:rPr>
                <w:sz w:val="24"/>
                <w:szCs w:val="24"/>
                <w:lang w:val="kk-KZ"/>
              </w:rPr>
              <w:t>МИИР</w:t>
            </w:r>
            <w:r>
              <w:rPr>
                <w:sz w:val="24"/>
                <w:szCs w:val="24"/>
                <w:lang w:val="kk-KZ"/>
              </w:rPr>
              <w:t>,</w:t>
            </w:r>
            <w:r w:rsidRPr="00057FAC">
              <w:rPr>
                <w:sz w:val="24"/>
                <w:szCs w:val="24"/>
              </w:rPr>
              <w:t xml:space="preserve"> </w:t>
            </w:r>
            <w:r w:rsidR="00862A32" w:rsidRPr="001F2D29">
              <w:rPr>
                <w:sz w:val="24"/>
                <w:szCs w:val="24"/>
              </w:rPr>
              <w:t>М</w:t>
            </w:r>
            <w:r w:rsidR="00862A32">
              <w:rPr>
                <w:sz w:val="24"/>
                <w:szCs w:val="24"/>
                <w:lang w:val="kk-KZ"/>
              </w:rPr>
              <w:t>Э</w:t>
            </w:r>
            <w:r w:rsidR="00862A32" w:rsidRPr="001F2D29">
              <w:rPr>
                <w:sz w:val="24"/>
                <w:szCs w:val="24"/>
              </w:rPr>
              <w:t xml:space="preserve">, </w:t>
            </w:r>
            <w:proofErr w:type="spellStart"/>
            <w:r w:rsidR="00862A32" w:rsidRPr="001F2D29">
              <w:rPr>
                <w:sz w:val="24"/>
                <w:szCs w:val="24"/>
              </w:rPr>
              <w:t>аким</w:t>
            </w:r>
            <w:proofErr w:type="spellEnd"/>
            <w:r w:rsidR="00862A32">
              <w:rPr>
                <w:sz w:val="24"/>
                <w:szCs w:val="24"/>
                <w:lang w:val="kk-KZ"/>
              </w:rPr>
              <w:t>ат</w:t>
            </w:r>
            <w:r w:rsidR="00862A32" w:rsidRPr="001F2D29">
              <w:rPr>
                <w:sz w:val="24"/>
                <w:szCs w:val="24"/>
              </w:rPr>
              <w:t xml:space="preserve">ы областей, городов </w:t>
            </w:r>
            <w:proofErr w:type="spellStart"/>
            <w:r w:rsidR="00862A32" w:rsidRPr="001F2D29">
              <w:rPr>
                <w:sz w:val="24"/>
                <w:szCs w:val="24"/>
              </w:rPr>
              <w:t>Нур</w:t>
            </w:r>
            <w:proofErr w:type="spellEnd"/>
            <w:r w:rsidR="00862A32" w:rsidRPr="001F2D29">
              <w:rPr>
                <w:sz w:val="24"/>
                <w:szCs w:val="24"/>
              </w:rPr>
              <w:t>-Султан, Алматы и Шымкент, Электрические компании</w:t>
            </w:r>
          </w:p>
        </w:tc>
        <w:tc>
          <w:tcPr>
            <w:tcW w:w="1455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62A32" w:rsidRPr="001F2D29" w:rsidTr="000D55F1">
        <w:trPr>
          <w:trHeight w:val="938"/>
        </w:trPr>
        <w:tc>
          <w:tcPr>
            <w:tcW w:w="856" w:type="dxa"/>
          </w:tcPr>
          <w:p w:rsidR="00862A32" w:rsidRPr="001F2D29" w:rsidRDefault="00862A32" w:rsidP="0086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7" w:type="dxa"/>
          </w:tcPr>
          <w:p w:rsidR="00862A32" w:rsidRPr="001F2D29" w:rsidRDefault="00862A32" w:rsidP="000D55F1">
            <w:pPr>
              <w:spacing w:after="20"/>
              <w:ind w:left="2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Модернизация </w:t>
            </w:r>
            <w:r w:rsidRPr="00BF3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уличного </w:t>
            </w:r>
            <w:r w:rsidRPr="001F2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</w:t>
            </w:r>
            <w:r w:rsidRPr="00E06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19627F" w:rsidRPr="00E06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использованием энергосберегающих технологий</w:t>
            </w:r>
            <w:r w:rsidRPr="001F2D2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862A32" w:rsidRPr="00057FAC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>Информация в МЭГПР</w:t>
            </w:r>
          </w:p>
          <w:p w:rsidR="00862A32" w:rsidRPr="00057FAC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862A32" w:rsidRPr="00057FAC" w:rsidRDefault="00862A32" w:rsidP="00862A32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62A32" w:rsidRPr="001F2D29" w:rsidRDefault="00862A32" w:rsidP="000D55F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F2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городов </w:t>
            </w:r>
            <w:proofErr w:type="spellStart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455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62A32" w:rsidRPr="001F2D29" w:rsidTr="003B0F5F">
        <w:tc>
          <w:tcPr>
            <w:tcW w:w="13782" w:type="dxa"/>
            <w:gridSpan w:val="6"/>
          </w:tcPr>
          <w:p w:rsidR="00862A32" w:rsidRPr="001F2D29" w:rsidRDefault="00ED68CF" w:rsidP="00ED68CF">
            <w:pPr>
              <w:pStyle w:val="01squarebullet"/>
              <w:numPr>
                <w:ilvl w:val="1"/>
                <w:numId w:val="7"/>
              </w:numPr>
              <w:spacing w:before="0" w:after="0"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E06296">
              <w:rPr>
                <w:b/>
                <w:sz w:val="24"/>
                <w:szCs w:val="24"/>
                <w:lang w:val="kk-KZ"/>
              </w:rPr>
              <w:t>Меры</w:t>
            </w:r>
            <w:r w:rsidR="00862A32" w:rsidRPr="001F2D29">
              <w:rPr>
                <w:b/>
                <w:sz w:val="24"/>
                <w:szCs w:val="24"/>
              </w:rPr>
              <w:t xml:space="preserve"> по энергосбережению и повышению </w:t>
            </w:r>
            <w:proofErr w:type="spellStart"/>
            <w:r w:rsidR="00862A32" w:rsidRPr="001F2D29"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 w:rsidR="00862A32" w:rsidRPr="001F2D29">
              <w:rPr>
                <w:b/>
                <w:sz w:val="24"/>
                <w:szCs w:val="24"/>
              </w:rPr>
              <w:t xml:space="preserve"> в</w:t>
            </w:r>
            <w:r w:rsidR="00862A32">
              <w:rPr>
                <w:b/>
                <w:sz w:val="24"/>
                <w:szCs w:val="24"/>
              </w:rPr>
              <w:t xml:space="preserve"> строительной отрасли и</w:t>
            </w:r>
            <w:r w:rsidR="00862A32" w:rsidRPr="001F2D29">
              <w:rPr>
                <w:b/>
                <w:sz w:val="24"/>
                <w:szCs w:val="24"/>
              </w:rPr>
              <w:t xml:space="preserve"> промышленности</w:t>
            </w:r>
          </w:p>
        </w:tc>
      </w:tr>
      <w:tr w:rsidR="00862A32" w:rsidRPr="001F2D29" w:rsidTr="003B0F5F">
        <w:tc>
          <w:tcPr>
            <w:tcW w:w="856" w:type="dxa"/>
          </w:tcPr>
          <w:p w:rsidR="00862A32" w:rsidRPr="00057FAC" w:rsidRDefault="00862A32" w:rsidP="00862A32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>25</w:t>
            </w:r>
          </w:p>
        </w:tc>
        <w:tc>
          <w:tcPr>
            <w:tcW w:w="3807" w:type="dxa"/>
          </w:tcPr>
          <w:p w:rsidR="00862A32" w:rsidRPr="00057FAC" w:rsidRDefault="00862A32" w:rsidP="000D55F1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 xml:space="preserve">Проведение строительства и капитального ремонта жилого фонда с элементами </w:t>
            </w:r>
            <w:proofErr w:type="spellStart"/>
            <w:r w:rsidRPr="00057FAC">
              <w:rPr>
                <w:sz w:val="24"/>
                <w:szCs w:val="24"/>
              </w:rPr>
              <w:t>термомодернизации</w:t>
            </w:r>
            <w:proofErr w:type="spellEnd"/>
            <w:r w:rsidRPr="00057FAC">
              <w:rPr>
                <w:sz w:val="24"/>
                <w:szCs w:val="24"/>
              </w:rPr>
              <w:t xml:space="preserve"> в соответствии с последними стандартами теплозащиты</w:t>
            </w:r>
          </w:p>
        </w:tc>
        <w:tc>
          <w:tcPr>
            <w:tcW w:w="2288" w:type="dxa"/>
          </w:tcPr>
          <w:p w:rsidR="00862A32" w:rsidRPr="00057FAC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>Отчет о выполненных работах</w:t>
            </w:r>
          </w:p>
          <w:p w:rsidR="00862A32" w:rsidRPr="00057FAC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МИИР (свод), </w:t>
            </w:r>
            <w:proofErr w:type="spellStart"/>
            <w:r w:rsidRPr="001F2D29">
              <w:rPr>
                <w:sz w:val="24"/>
                <w:szCs w:val="24"/>
              </w:rPr>
              <w:t>аким</w:t>
            </w:r>
            <w:proofErr w:type="spellEnd"/>
            <w:r>
              <w:rPr>
                <w:sz w:val="24"/>
                <w:szCs w:val="24"/>
                <w:lang w:val="kk-KZ"/>
              </w:rPr>
              <w:t>ат</w:t>
            </w:r>
            <w:r w:rsidRPr="001F2D29">
              <w:rPr>
                <w:sz w:val="24"/>
                <w:szCs w:val="24"/>
              </w:rPr>
              <w:t xml:space="preserve">ы областей, городов </w:t>
            </w:r>
            <w:proofErr w:type="spellStart"/>
            <w:r w:rsidRPr="001F2D29">
              <w:rPr>
                <w:sz w:val="24"/>
                <w:szCs w:val="24"/>
              </w:rPr>
              <w:t>Нур</w:t>
            </w:r>
            <w:proofErr w:type="spellEnd"/>
            <w:r w:rsidRPr="001F2D29">
              <w:rPr>
                <w:sz w:val="24"/>
                <w:szCs w:val="24"/>
              </w:rPr>
              <w:t>-Султан, Алматы и Шымкент</w:t>
            </w:r>
          </w:p>
        </w:tc>
        <w:tc>
          <w:tcPr>
            <w:tcW w:w="1455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62A32" w:rsidRPr="001F2D29" w:rsidTr="003B0F5F">
        <w:tc>
          <w:tcPr>
            <w:tcW w:w="856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07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1F2D29">
              <w:rPr>
                <w:sz w:val="24"/>
                <w:szCs w:val="24"/>
              </w:rPr>
              <w:t xml:space="preserve">Внедрение технологии </w:t>
            </w:r>
            <w:proofErr w:type="spellStart"/>
            <w:r w:rsidRPr="001F2D29">
              <w:rPr>
                <w:sz w:val="24"/>
                <w:szCs w:val="24"/>
              </w:rPr>
              <w:t>энергоэффективности</w:t>
            </w:r>
            <w:proofErr w:type="spellEnd"/>
            <w:r w:rsidRPr="001F2D29">
              <w:rPr>
                <w:sz w:val="24"/>
                <w:szCs w:val="24"/>
              </w:rPr>
              <w:t xml:space="preserve"> в топливно-энергетической, добывающей и </w:t>
            </w:r>
            <w:r w:rsidRPr="001F2D29">
              <w:rPr>
                <w:sz w:val="24"/>
                <w:szCs w:val="24"/>
              </w:rPr>
              <w:lastRenderedPageBreak/>
              <w:t>металлургической секторах экономики</w:t>
            </w:r>
            <w:proofErr w:type="gramEnd"/>
          </w:p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shd w:val="clear" w:color="auto" w:fill="FFC000"/>
              </w:rPr>
            </w:pPr>
          </w:p>
        </w:tc>
        <w:tc>
          <w:tcPr>
            <w:tcW w:w="2288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lastRenderedPageBreak/>
              <w:t>Информация в МЭГПР</w:t>
            </w:r>
          </w:p>
        </w:tc>
        <w:tc>
          <w:tcPr>
            <w:tcW w:w="3156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bCs/>
                <w:sz w:val="24"/>
                <w:szCs w:val="24"/>
                <w:lang w:val="kk-KZ"/>
              </w:rPr>
            </w:pPr>
            <w:r w:rsidRPr="001F2D29">
              <w:rPr>
                <w:sz w:val="24"/>
                <w:szCs w:val="24"/>
              </w:rPr>
              <w:t xml:space="preserve">МИИР (свод), </w:t>
            </w:r>
            <w:r>
              <w:rPr>
                <w:sz w:val="24"/>
                <w:szCs w:val="24"/>
                <w:lang w:val="kk-KZ"/>
              </w:rPr>
              <w:t>МЭ,</w:t>
            </w:r>
            <w:r w:rsidR="000A3486">
              <w:rPr>
                <w:sz w:val="24"/>
                <w:szCs w:val="24"/>
              </w:rPr>
              <w:t xml:space="preserve"> </w:t>
            </w:r>
            <w:r w:rsidRPr="001F2D29">
              <w:rPr>
                <w:bCs/>
                <w:sz w:val="24"/>
                <w:szCs w:val="24"/>
                <w:lang w:val="kk-KZ"/>
              </w:rPr>
              <w:t>МЦЗТИП</w:t>
            </w:r>
            <w:r>
              <w:rPr>
                <w:bCs/>
                <w:sz w:val="24"/>
                <w:szCs w:val="24"/>
                <w:lang w:val="kk-KZ"/>
              </w:rPr>
              <w:t xml:space="preserve">, </w:t>
            </w:r>
            <w:r w:rsidRPr="00B52EBA">
              <w:rPr>
                <w:bCs/>
                <w:sz w:val="24"/>
                <w:szCs w:val="24"/>
                <w:lang w:val="kk-KZ"/>
              </w:rPr>
              <w:t xml:space="preserve">МТИ </w:t>
            </w:r>
          </w:p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bCs/>
                <w:sz w:val="24"/>
                <w:szCs w:val="24"/>
                <w:lang w:val="kk-KZ"/>
              </w:rPr>
            </w:pPr>
          </w:p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62A32" w:rsidRPr="001F2D29" w:rsidRDefault="00862A32" w:rsidP="000D55F1">
            <w:pPr>
              <w:jc w:val="center"/>
              <w:rPr>
                <w:sz w:val="24"/>
                <w:szCs w:val="24"/>
                <w:lang w:val="kk-KZ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и утвердить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й справочник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наилучшим доступным технологиям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 до 1 июля 2023 года</w:t>
            </w:r>
          </w:p>
        </w:tc>
        <w:tc>
          <w:tcPr>
            <w:tcW w:w="2220" w:type="dxa"/>
          </w:tcPr>
          <w:p w:rsidR="00862A32" w:rsidRPr="001F2D29" w:rsidRDefault="00862A32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lastRenderedPageBreak/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62A32" w:rsidRPr="001F2D29" w:rsidTr="003B0F5F">
        <w:tc>
          <w:tcPr>
            <w:tcW w:w="856" w:type="dxa"/>
          </w:tcPr>
          <w:p w:rsidR="00862A32" w:rsidRPr="00C60980" w:rsidRDefault="00862A32" w:rsidP="00862A32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C60980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807" w:type="dxa"/>
          </w:tcPr>
          <w:p w:rsidR="00862A32" w:rsidRPr="00C60980" w:rsidRDefault="00862A32" w:rsidP="0026533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609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заслушивания субъектов </w:t>
            </w:r>
            <w:r w:rsidR="00E22587">
              <w:rPr>
                <w:rFonts w:ascii="Times New Roman" w:hAnsi="Times New Roman" w:cs="Times New Roman"/>
                <w:sz w:val="24"/>
                <w:szCs w:val="24"/>
              </w:rPr>
              <w:t>государственного энергетического реестра</w:t>
            </w:r>
            <w:r w:rsidRPr="00C60980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планов мероприятий по результатам </w:t>
            </w:r>
            <w:proofErr w:type="spellStart"/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</w:p>
        </w:tc>
        <w:tc>
          <w:tcPr>
            <w:tcW w:w="2288" w:type="dxa"/>
          </w:tcPr>
          <w:p w:rsidR="008F1A26" w:rsidRPr="00057FAC" w:rsidRDefault="008F1A26" w:rsidP="008F1A26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>Отчет о выполненных работах</w:t>
            </w:r>
          </w:p>
          <w:p w:rsidR="00862A32" w:rsidRPr="00C60980" w:rsidRDefault="00862A32" w:rsidP="00862A3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62A32" w:rsidRPr="00C60980" w:rsidRDefault="008F1A26" w:rsidP="00862A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МЭГПР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(свод), </w:t>
            </w:r>
            <w:r w:rsidR="00862A32" w:rsidRPr="00C60980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r w:rsidR="00862A32" w:rsidRPr="00C60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0A3486">
              <w:rPr>
                <w:rFonts w:ascii="Times New Roman" w:hAnsi="Times New Roman" w:cs="Times New Roman"/>
                <w:sz w:val="24"/>
                <w:szCs w:val="24"/>
              </w:rPr>
              <w:t xml:space="preserve"> МЭ</w:t>
            </w:r>
          </w:p>
          <w:p w:rsidR="00862A32" w:rsidRPr="00C60980" w:rsidRDefault="00862A32" w:rsidP="00862A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862A32" w:rsidRPr="00C60980" w:rsidRDefault="00862A32" w:rsidP="00862A3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62A32" w:rsidRPr="00C60980" w:rsidRDefault="00862A32" w:rsidP="00862A3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62A32" w:rsidRPr="00C60980" w:rsidRDefault="00862A32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C60980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C60980">
              <w:rPr>
                <w:sz w:val="24"/>
                <w:szCs w:val="24"/>
              </w:rPr>
              <w:t>.п</w:t>
            </w:r>
            <w:proofErr w:type="gramEnd"/>
            <w:r w:rsidRPr="00C60980">
              <w:rPr>
                <w:sz w:val="24"/>
                <w:szCs w:val="24"/>
              </w:rPr>
              <w:t>римечание)</w:t>
            </w:r>
          </w:p>
        </w:tc>
      </w:tr>
      <w:tr w:rsidR="008435A6" w:rsidRPr="00777FBA" w:rsidTr="003B0F5F">
        <w:tc>
          <w:tcPr>
            <w:tcW w:w="856" w:type="dxa"/>
          </w:tcPr>
          <w:p w:rsidR="008435A6" w:rsidRPr="00777FBA" w:rsidRDefault="008435A6" w:rsidP="00862A32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  <w:lang w:val="kk-KZ"/>
              </w:rPr>
            </w:pPr>
          </w:p>
          <w:p w:rsidR="008435A6" w:rsidRPr="00777FBA" w:rsidRDefault="008435A6" w:rsidP="00862A32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  <w:lang w:val="kk-KZ"/>
              </w:rPr>
            </w:pPr>
            <w:r w:rsidRPr="00777FBA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3807" w:type="dxa"/>
          </w:tcPr>
          <w:p w:rsidR="008435A6" w:rsidRPr="00777FBA" w:rsidRDefault="008435A6" w:rsidP="0019627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77FBA">
              <w:rPr>
                <w:sz w:val="24"/>
                <w:szCs w:val="24"/>
              </w:rPr>
              <w:t xml:space="preserve">Утверждение Национальной стратегии по повышению </w:t>
            </w:r>
            <w:proofErr w:type="spellStart"/>
            <w:r w:rsidRPr="00777FBA">
              <w:rPr>
                <w:sz w:val="24"/>
                <w:szCs w:val="24"/>
              </w:rPr>
              <w:t>энергоэффективности</w:t>
            </w:r>
            <w:proofErr w:type="spellEnd"/>
            <w:r w:rsidRPr="00777FBA">
              <w:rPr>
                <w:sz w:val="24"/>
                <w:szCs w:val="24"/>
              </w:rPr>
              <w:t xml:space="preserve"> секторов экономики Республики Казахстан</w:t>
            </w:r>
          </w:p>
          <w:p w:rsidR="008435A6" w:rsidRPr="00777FBA" w:rsidRDefault="008435A6" w:rsidP="0019627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8435A6" w:rsidRPr="00777FBA" w:rsidRDefault="008435A6" w:rsidP="0019627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8435A6" w:rsidRPr="00777FBA" w:rsidRDefault="008435A6" w:rsidP="0019627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kk-KZ"/>
              </w:rPr>
            </w:pPr>
            <w:r w:rsidRPr="00777FBA">
              <w:rPr>
                <w:sz w:val="24"/>
                <w:szCs w:val="24"/>
                <w:lang w:val="kk-KZ"/>
              </w:rPr>
              <w:t>Стратегия</w:t>
            </w:r>
          </w:p>
        </w:tc>
        <w:tc>
          <w:tcPr>
            <w:tcW w:w="3156" w:type="dxa"/>
          </w:tcPr>
          <w:p w:rsidR="008435A6" w:rsidRPr="00777FBA" w:rsidRDefault="008435A6" w:rsidP="0019627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t>МИИР (</w:t>
            </w:r>
            <w:r w:rsidRPr="00E06296">
              <w:rPr>
                <w:sz w:val="24"/>
                <w:szCs w:val="24"/>
                <w:lang w:val="kk-KZ"/>
              </w:rPr>
              <w:t>свод</w:t>
            </w:r>
            <w:r w:rsidRPr="00E06296">
              <w:rPr>
                <w:sz w:val="24"/>
                <w:szCs w:val="24"/>
              </w:rPr>
              <w:t>), НПП</w:t>
            </w:r>
            <w:r w:rsidRPr="00777FBA">
              <w:rPr>
                <w:sz w:val="24"/>
                <w:szCs w:val="24"/>
              </w:rPr>
              <w:t xml:space="preserve"> «</w:t>
            </w:r>
            <w:proofErr w:type="spellStart"/>
            <w:r w:rsidRPr="00777FBA">
              <w:rPr>
                <w:sz w:val="24"/>
                <w:szCs w:val="24"/>
              </w:rPr>
              <w:t>Атамекен</w:t>
            </w:r>
            <w:proofErr w:type="spellEnd"/>
            <w:r w:rsidRPr="00777FBA">
              <w:rPr>
                <w:sz w:val="24"/>
                <w:szCs w:val="24"/>
              </w:rPr>
              <w:t xml:space="preserve">» (по согласованию) </w:t>
            </w:r>
          </w:p>
        </w:tc>
        <w:tc>
          <w:tcPr>
            <w:tcW w:w="1455" w:type="dxa"/>
          </w:tcPr>
          <w:p w:rsidR="008435A6" w:rsidRPr="00777FBA" w:rsidRDefault="008435A6" w:rsidP="0019627F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77FBA">
              <w:rPr>
                <w:sz w:val="24"/>
                <w:szCs w:val="24"/>
              </w:rPr>
              <w:t>2021 год</w:t>
            </w:r>
          </w:p>
        </w:tc>
        <w:tc>
          <w:tcPr>
            <w:tcW w:w="2220" w:type="dxa"/>
          </w:tcPr>
          <w:p w:rsidR="008435A6" w:rsidRPr="00777FBA" w:rsidRDefault="008435A6" w:rsidP="0019627F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  <w:lang w:val="kk-KZ"/>
              </w:rPr>
            </w:pPr>
            <w:r w:rsidRPr="00777FBA">
              <w:rPr>
                <w:sz w:val="24"/>
                <w:szCs w:val="24"/>
              </w:rPr>
              <w:t xml:space="preserve">За счет технической помощи Всемирного банка и Германского энергетического агентства </w:t>
            </w:r>
            <w:r w:rsidRPr="00777FBA">
              <w:rPr>
                <w:sz w:val="24"/>
                <w:szCs w:val="24"/>
                <w:lang w:val="en-US"/>
              </w:rPr>
              <w:t>DENA</w:t>
            </w:r>
          </w:p>
        </w:tc>
      </w:tr>
      <w:tr w:rsidR="008435A6" w:rsidRPr="00777FBA" w:rsidTr="003B0F5F">
        <w:tc>
          <w:tcPr>
            <w:tcW w:w="856" w:type="dxa"/>
          </w:tcPr>
          <w:p w:rsidR="008435A6" w:rsidRPr="00777FBA" w:rsidRDefault="008435A6" w:rsidP="00862A32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777FBA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3807" w:type="dxa"/>
          </w:tcPr>
          <w:p w:rsidR="008435A6" w:rsidRPr="00777FBA" w:rsidRDefault="008435A6" w:rsidP="0019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777FBA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proofErr w:type="spellEnd"/>
            <w:r w:rsidRPr="00777FB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карты по реализации Национальной стратегии по повышению </w:t>
            </w:r>
            <w:proofErr w:type="spellStart"/>
            <w:r w:rsidRPr="00777FB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77FB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секторов экономики Республики Казахстан </w:t>
            </w:r>
          </w:p>
          <w:p w:rsidR="008435A6" w:rsidRPr="00777FBA" w:rsidRDefault="008435A6" w:rsidP="0019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A6" w:rsidRPr="00777FBA" w:rsidRDefault="008435A6" w:rsidP="0019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A6" w:rsidRPr="00777FBA" w:rsidRDefault="008435A6" w:rsidP="0019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435A6" w:rsidRPr="00777FBA" w:rsidRDefault="008435A6" w:rsidP="00196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Дорожная карта</w:t>
            </w:r>
          </w:p>
          <w:p w:rsidR="008435A6" w:rsidRPr="00777FBA" w:rsidRDefault="008435A6" w:rsidP="00196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5A6" w:rsidRPr="00777FBA" w:rsidRDefault="008435A6" w:rsidP="00196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5A6" w:rsidRPr="00777FBA" w:rsidRDefault="008435A6" w:rsidP="00196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6" w:type="dxa"/>
          </w:tcPr>
          <w:p w:rsidR="008435A6" w:rsidRPr="00777FBA" w:rsidRDefault="008435A6" w:rsidP="000D55F1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777FBA">
              <w:rPr>
                <w:sz w:val="24"/>
                <w:szCs w:val="24"/>
                <w:lang w:val="kk-KZ"/>
              </w:rPr>
              <w:t xml:space="preserve">МИИР (свод), МЭГПР, МЭ, МНЭ, МФ, </w:t>
            </w:r>
            <w:proofErr w:type="spellStart"/>
            <w:r w:rsidR="00BA0F32" w:rsidRPr="001F2D29">
              <w:rPr>
                <w:sz w:val="24"/>
                <w:szCs w:val="24"/>
              </w:rPr>
              <w:t>аким</w:t>
            </w:r>
            <w:proofErr w:type="spellEnd"/>
            <w:r w:rsidR="00BA0F32">
              <w:rPr>
                <w:sz w:val="24"/>
                <w:szCs w:val="24"/>
                <w:lang w:val="kk-KZ"/>
              </w:rPr>
              <w:t>ат</w:t>
            </w:r>
            <w:r w:rsidR="00BA0F32" w:rsidRPr="001F2D29">
              <w:rPr>
                <w:sz w:val="24"/>
                <w:szCs w:val="24"/>
              </w:rPr>
              <w:t xml:space="preserve">ы областей, городов </w:t>
            </w:r>
            <w:proofErr w:type="spellStart"/>
            <w:r w:rsidR="00BA0F32" w:rsidRPr="001F2D29">
              <w:rPr>
                <w:sz w:val="24"/>
                <w:szCs w:val="24"/>
              </w:rPr>
              <w:t>Нур</w:t>
            </w:r>
            <w:proofErr w:type="spellEnd"/>
            <w:r w:rsidR="00BA0F32" w:rsidRPr="001F2D29">
              <w:rPr>
                <w:sz w:val="24"/>
                <w:szCs w:val="24"/>
              </w:rPr>
              <w:t>-Султан, Алматы и Шымкент</w:t>
            </w:r>
            <w:r w:rsidRPr="00777FBA">
              <w:rPr>
                <w:sz w:val="24"/>
                <w:szCs w:val="24"/>
                <w:lang w:val="kk-KZ"/>
              </w:rPr>
              <w:t>, НПП «Атамекен»</w:t>
            </w:r>
          </w:p>
        </w:tc>
        <w:tc>
          <w:tcPr>
            <w:tcW w:w="1455" w:type="dxa"/>
          </w:tcPr>
          <w:p w:rsidR="008435A6" w:rsidRPr="00777FBA" w:rsidRDefault="008435A6" w:rsidP="0019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777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7F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435A6" w:rsidRPr="00777FBA" w:rsidRDefault="008435A6" w:rsidP="0019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A6" w:rsidRPr="00777FBA" w:rsidRDefault="008435A6" w:rsidP="0019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435A6" w:rsidRPr="00777FBA" w:rsidRDefault="008435A6" w:rsidP="0019627F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77FBA">
              <w:rPr>
                <w:sz w:val="24"/>
                <w:szCs w:val="24"/>
              </w:rPr>
              <w:t xml:space="preserve">За счет технической помощи от Всемирного Банка и </w:t>
            </w:r>
            <w:proofErr w:type="spellStart"/>
            <w:r w:rsidRPr="00777FBA">
              <w:rPr>
                <w:sz w:val="24"/>
                <w:szCs w:val="24"/>
              </w:rPr>
              <w:t>Германско</w:t>
            </w:r>
            <w:proofErr w:type="spellEnd"/>
            <w:r w:rsidRPr="00777FBA">
              <w:rPr>
                <w:sz w:val="24"/>
                <w:szCs w:val="24"/>
                <w:lang w:val="kk-KZ"/>
              </w:rPr>
              <w:t>го</w:t>
            </w:r>
            <w:r w:rsidRPr="00777FBA">
              <w:rPr>
                <w:sz w:val="24"/>
                <w:szCs w:val="24"/>
              </w:rPr>
              <w:t xml:space="preserve"> энергетического агентства </w:t>
            </w:r>
            <w:r w:rsidRPr="00777FBA">
              <w:rPr>
                <w:sz w:val="24"/>
                <w:szCs w:val="24"/>
                <w:lang w:val="en-US"/>
              </w:rPr>
              <w:t>DENA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0A3486" w:rsidRDefault="008435A6" w:rsidP="00862A32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3807" w:type="dxa"/>
          </w:tcPr>
          <w:p w:rsidR="008435A6" w:rsidRPr="000A3486" w:rsidRDefault="008435A6" w:rsidP="000D55F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4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определения рейтинга </w:t>
            </w:r>
            <w:proofErr w:type="spellStart"/>
            <w:r w:rsidRPr="000A3486">
              <w:rPr>
                <w:rFonts w:ascii="Times New Roman" w:hAnsi="Times New Roman" w:cs="Times New Roman"/>
                <w:sz w:val="24"/>
                <w:szCs w:val="24"/>
              </w:rPr>
              <w:t>энергоаудиторских</w:t>
            </w:r>
            <w:proofErr w:type="spellEnd"/>
            <w:r w:rsidRPr="000A3486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по </w:t>
            </w:r>
            <w:r w:rsidRPr="000A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полученных экономических эффектов от рекомендованных мероприятий в течение отчетного года</w:t>
            </w:r>
          </w:p>
        </w:tc>
        <w:tc>
          <w:tcPr>
            <w:tcW w:w="2288" w:type="dxa"/>
          </w:tcPr>
          <w:p w:rsidR="008435A6" w:rsidRPr="00057FAC" w:rsidRDefault="008435A6" w:rsidP="001E7947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lastRenderedPageBreak/>
              <w:t>Отчет о выполненных работах</w:t>
            </w:r>
          </w:p>
          <w:p w:rsidR="008435A6" w:rsidRPr="00C60980" w:rsidRDefault="008435A6" w:rsidP="001E79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435A6" w:rsidRPr="00C60980" w:rsidRDefault="008435A6" w:rsidP="001E7947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МЭГПР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(свод), </w:t>
            </w:r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r w:rsidRPr="00C60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</w:t>
            </w:r>
          </w:p>
          <w:p w:rsidR="008435A6" w:rsidRPr="00C60980" w:rsidRDefault="008435A6" w:rsidP="001E7947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8435A6" w:rsidRPr="00C60980" w:rsidRDefault="008435A6" w:rsidP="001E7947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435A6" w:rsidRPr="00057FAC" w:rsidRDefault="008435A6" w:rsidP="0086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057FAC" w:rsidRDefault="008435A6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13782" w:type="dxa"/>
            <w:gridSpan w:val="6"/>
          </w:tcPr>
          <w:p w:rsidR="008435A6" w:rsidRPr="001F2D29" w:rsidRDefault="008435A6" w:rsidP="00862A32">
            <w:pPr>
              <w:pStyle w:val="01squarebullet"/>
              <w:numPr>
                <w:ilvl w:val="1"/>
                <w:numId w:val="7"/>
              </w:numPr>
              <w:spacing w:before="0" w:after="0" w:line="240" w:lineRule="auto"/>
              <w:ind w:righ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Внедрение мер по энергосбережению и повышению </w:t>
            </w:r>
            <w:proofErr w:type="spellStart"/>
            <w:r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F2D2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 транспортном секторе 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862A32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07" w:type="dxa"/>
          </w:tcPr>
          <w:p w:rsidR="008435A6" w:rsidRPr="001F2D29" w:rsidRDefault="008435A6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Развитие альтернативных видов транспорта и соответствующей инфраструктуры для электромобилей и автомобилей на газовом топливе</w:t>
            </w:r>
          </w:p>
          <w:p w:rsidR="008435A6" w:rsidRPr="001F2D29" w:rsidRDefault="008435A6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8435A6" w:rsidRPr="00057FAC" w:rsidRDefault="008435A6" w:rsidP="00862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7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 о выполненных работах</w:t>
            </w:r>
          </w:p>
          <w:p w:rsidR="008435A6" w:rsidRPr="00057FAC" w:rsidRDefault="008435A6" w:rsidP="00862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5A6" w:rsidRPr="00057FAC" w:rsidRDefault="008435A6" w:rsidP="00862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6" w:type="dxa"/>
          </w:tcPr>
          <w:p w:rsidR="008435A6" w:rsidRPr="001F2D29" w:rsidRDefault="00284185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МЭГПР </w:t>
            </w:r>
            <w:r w:rsidR="008435A6" w:rsidRPr="001F2D29">
              <w:rPr>
                <w:sz w:val="24"/>
                <w:szCs w:val="24"/>
              </w:rPr>
              <w:t xml:space="preserve">(свод), </w:t>
            </w:r>
            <w:r w:rsidRPr="001F2D29">
              <w:rPr>
                <w:sz w:val="24"/>
                <w:szCs w:val="24"/>
              </w:rPr>
              <w:t>МИИР</w:t>
            </w:r>
            <w:r>
              <w:rPr>
                <w:sz w:val="24"/>
                <w:szCs w:val="24"/>
                <w:lang w:val="kk-KZ"/>
              </w:rPr>
              <w:t>,</w:t>
            </w:r>
            <w:r w:rsidRPr="001F2D29">
              <w:rPr>
                <w:sz w:val="24"/>
                <w:szCs w:val="24"/>
              </w:rPr>
              <w:t xml:space="preserve"> </w:t>
            </w:r>
            <w:r w:rsidR="008435A6" w:rsidRPr="001F2D29">
              <w:rPr>
                <w:sz w:val="24"/>
                <w:szCs w:val="24"/>
              </w:rPr>
              <w:t xml:space="preserve">МЭ, </w:t>
            </w:r>
            <w:proofErr w:type="spellStart"/>
            <w:r w:rsidR="008435A6" w:rsidRPr="001F2D29">
              <w:rPr>
                <w:sz w:val="24"/>
                <w:szCs w:val="24"/>
              </w:rPr>
              <w:t>аким</w:t>
            </w:r>
            <w:proofErr w:type="spellEnd"/>
            <w:r w:rsidR="008435A6">
              <w:rPr>
                <w:sz w:val="24"/>
                <w:szCs w:val="24"/>
                <w:lang w:val="kk-KZ"/>
              </w:rPr>
              <w:t>ат</w:t>
            </w:r>
            <w:r w:rsidR="008435A6" w:rsidRPr="001F2D29">
              <w:rPr>
                <w:sz w:val="24"/>
                <w:szCs w:val="24"/>
              </w:rPr>
              <w:t xml:space="preserve">ы областей, городов </w:t>
            </w:r>
            <w:proofErr w:type="spellStart"/>
            <w:r w:rsidR="008435A6" w:rsidRPr="001F2D29">
              <w:rPr>
                <w:sz w:val="24"/>
                <w:szCs w:val="24"/>
              </w:rPr>
              <w:t>Нур</w:t>
            </w:r>
            <w:proofErr w:type="spellEnd"/>
            <w:r w:rsidR="008435A6" w:rsidRPr="001F2D29">
              <w:rPr>
                <w:sz w:val="24"/>
                <w:szCs w:val="24"/>
              </w:rPr>
              <w:t>-Султан, Алматы и Шымкент</w:t>
            </w:r>
          </w:p>
          <w:p w:rsidR="008435A6" w:rsidRPr="001F2D29" w:rsidRDefault="008435A6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435A6" w:rsidRPr="001F2D29" w:rsidRDefault="008435A6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1F2D29" w:rsidRDefault="008435A6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862A32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07" w:type="dxa"/>
          </w:tcPr>
          <w:p w:rsidR="008435A6" w:rsidRPr="001F2D29" w:rsidRDefault="008435A6" w:rsidP="007C29A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Совершенствование системы управления транспортными потоками («</w:t>
            </w:r>
            <w:proofErr w:type="spellStart"/>
            <w:r w:rsidRPr="001F2D29">
              <w:rPr>
                <w:sz w:val="24"/>
                <w:szCs w:val="24"/>
              </w:rPr>
              <w:t>smart</w:t>
            </w:r>
            <w:proofErr w:type="spellEnd"/>
            <w:r w:rsidRPr="001F2D29">
              <w:rPr>
                <w:sz w:val="24"/>
                <w:szCs w:val="24"/>
              </w:rPr>
              <w:t xml:space="preserve"> </w:t>
            </w:r>
            <w:proofErr w:type="spellStart"/>
            <w:r w:rsidRPr="001F2D29">
              <w:rPr>
                <w:sz w:val="24"/>
                <w:szCs w:val="24"/>
              </w:rPr>
              <w:t>traffic</w:t>
            </w:r>
            <w:proofErr w:type="spellEnd"/>
            <w:r w:rsidRPr="001F2D29">
              <w:rPr>
                <w:sz w:val="24"/>
                <w:szCs w:val="24"/>
              </w:rPr>
              <w:t xml:space="preserve"> </w:t>
            </w:r>
            <w:proofErr w:type="spellStart"/>
            <w:r w:rsidRPr="001F2D29">
              <w:rPr>
                <w:sz w:val="24"/>
                <w:szCs w:val="24"/>
              </w:rPr>
              <w:t>control</w:t>
            </w:r>
            <w:proofErr w:type="spellEnd"/>
            <w:r w:rsidRPr="001F2D29">
              <w:rPr>
                <w:sz w:val="24"/>
                <w:szCs w:val="24"/>
              </w:rPr>
              <w:t xml:space="preserve"> </w:t>
            </w:r>
            <w:proofErr w:type="spellStart"/>
            <w:r w:rsidRPr="001F2D29">
              <w:rPr>
                <w:sz w:val="24"/>
                <w:szCs w:val="24"/>
              </w:rPr>
              <w:t>system</w:t>
            </w:r>
            <w:proofErr w:type="spellEnd"/>
            <w:r w:rsidRPr="001F2D29">
              <w:rPr>
                <w:sz w:val="24"/>
                <w:szCs w:val="24"/>
              </w:rPr>
              <w:t>»)</w:t>
            </w:r>
          </w:p>
        </w:tc>
        <w:tc>
          <w:tcPr>
            <w:tcW w:w="2288" w:type="dxa"/>
          </w:tcPr>
          <w:p w:rsidR="008435A6" w:rsidRPr="001F2D29" w:rsidRDefault="008435A6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Информация в МЭГПР</w:t>
            </w:r>
          </w:p>
        </w:tc>
        <w:tc>
          <w:tcPr>
            <w:tcW w:w="3156" w:type="dxa"/>
          </w:tcPr>
          <w:p w:rsidR="008435A6" w:rsidRPr="001F2D29" w:rsidRDefault="008435A6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1F2D29">
              <w:rPr>
                <w:sz w:val="24"/>
                <w:szCs w:val="24"/>
              </w:rPr>
              <w:t>киматы</w:t>
            </w:r>
            <w:proofErr w:type="spellEnd"/>
            <w:r w:rsidRPr="001F2D29">
              <w:rPr>
                <w:sz w:val="24"/>
                <w:szCs w:val="24"/>
              </w:rPr>
              <w:t xml:space="preserve"> областей, городов </w:t>
            </w:r>
            <w:proofErr w:type="spellStart"/>
            <w:r w:rsidRPr="001F2D29">
              <w:rPr>
                <w:sz w:val="24"/>
                <w:szCs w:val="24"/>
              </w:rPr>
              <w:t>Нур</w:t>
            </w:r>
            <w:proofErr w:type="spellEnd"/>
            <w:r w:rsidRPr="001F2D29">
              <w:rPr>
                <w:sz w:val="24"/>
                <w:szCs w:val="24"/>
              </w:rPr>
              <w:t>-Султан, Алматы и Шымкент</w:t>
            </w:r>
          </w:p>
          <w:p w:rsidR="008435A6" w:rsidRPr="001F2D29" w:rsidRDefault="008435A6" w:rsidP="00862A3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435A6" w:rsidRPr="001F2D29" w:rsidRDefault="008435A6" w:rsidP="00862A32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</w:t>
            </w:r>
            <w:r w:rsidRPr="001F2D29">
              <w:rPr>
                <w:sz w:val="24"/>
                <w:szCs w:val="24"/>
                <w:lang w:val="kk-KZ"/>
              </w:rPr>
              <w:t>жегодно</w:t>
            </w:r>
          </w:p>
        </w:tc>
        <w:tc>
          <w:tcPr>
            <w:tcW w:w="2220" w:type="dxa"/>
          </w:tcPr>
          <w:p w:rsidR="008435A6" w:rsidRPr="001F2D29" w:rsidRDefault="008435A6" w:rsidP="00862A32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13782" w:type="dxa"/>
            <w:gridSpan w:val="6"/>
          </w:tcPr>
          <w:p w:rsidR="008435A6" w:rsidRPr="001F2D29" w:rsidRDefault="008435A6" w:rsidP="000A3486">
            <w:pPr>
              <w:pStyle w:val="01squarebullet"/>
              <w:numPr>
                <w:ilvl w:val="0"/>
                <w:numId w:val="7"/>
              </w:numPr>
              <w:spacing w:before="0" w:after="0" w:line="240" w:lineRule="auto"/>
              <w:ind w:righ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F2D29">
              <w:rPr>
                <w:b/>
                <w:sz w:val="24"/>
                <w:szCs w:val="24"/>
              </w:rPr>
              <w:t>Снижение уровня выбросов углекислого газа в электроэнергетике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C60980" w:rsidRDefault="008435A6" w:rsidP="00D23CEA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3807" w:type="dxa"/>
          </w:tcPr>
          <w:p w:rsidR="008435A6" w:rsidRPr="00C60980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законодательства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возобновляемых источников энергий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, в части стимулирования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среди населения объектов возобновляемых источников энергий 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 малой мощности</w:t>
            </w:r>
          </w:p>
        </w:tc>
        <w:tc>
          <w:tcPr>
            <w:tcW w:w="2288" w:type="dxa"/>
          </w:tcPr>
          <w:p w:rsidR="008435A6" w:rsidRPr="00E06296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6296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Казахстан </w:t>
            </w:r>
          </w:p>
          <w:p w:rsidR="008435A6" w:rsidRPr="00E06296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5A6" w:rsidRPr="00E06296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A6" w:rsidRPr="00E06296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435A6" w:rsidRPr="00E06296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96">
              <w:rPr>
                <w:rFonts w:ascii="Times New Roman" w:hAnsi="Times New Roman" w:cs="Times New Roman"/>
                <w:sz w:val="24"/>
                <w:szCs w:val="24"/>
              </w:rPr>
              <w:t>МЭ (</w:t>
            </w:r>
            <w:r w:rsidRPr="00E06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свод</w:t>
            </w:r>
            <w:r w:rsidRPr="00E06296">
              <w:rPr>
                <w:rFonts w:ascii="Times New Roman" w:hAnsi="Times New Roman" w:cs="Times New Roman"/>
                <w:sz w:val="24"/>
                <w:szCs w:val="24"/>
              </w:rPr>
              <w:t>), МНЭ, МФ</w:t>
            </w:r>
          </w:p>
        </w:tc>
        <w:tc>
          <w:tcPr>
            <w:tcW w:w="1455" w:type="dxa"/>
          </w:tcPr>
          <w:p w:rsidR="008435A6" w:rsidRPr="00C60980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20" w:type="dxa"/>
          </w:tcPr>
          <w:p w:rsidR="008435A6" w:rsidRPr="00C60980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C60980" w:rsidRDefault="008435A6" w:rsidP="00D23CEA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07" w:type="dxa"/>
          </w:tcPr>
          <w:p w:rsidR="008435A6" w:rsidRPr="00C60980" w:rsidRDefault="008435A6" w:rsidP="007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9A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г. </w:t>
            </w:r>
            <w:proofErr w:type="spellStart"/>
            <w:r w:rsidRPr="00BE319A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E319A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BE319A">
              <w:rPr>
                <w:rFonts w:ascii="Times New Roman" w:hAnsi="Times New Roman" w:cs="Times New Roman"/>
                <w:sz w:val="24"/>
                <w:szCs w:val="24"/>
              </w:rPr>
              <w:t>Акмоли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Карагандинской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</w:p>
        </w:tc>
        <w:tc>
          <w:tcPr>
            <w:tcW w:w="2288" w:type="dxa"/>
          </w:tcPr>
          <w:p w:rsidR="008435A6" w:rsidRPr="00057FAC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AC">
              <w:rPr>
                <w:rFonts w:ascii="Times New Roman" w:hAnsi="Times New Roman" w:cs="Times New Roman"/>
                <w:sz w:val="24"/>
                <w:szCs w:val="24"/>
              </w:rPr>
              <w:t>Отчет о выполне</w:t>
            </w:r>
            <w:r w:rsidRPr="00561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7FAC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работах </w:t>
            </w:r>
          </w:p>
          <w:p w:rsidR="008435A6" w:rsidRPr="00C60980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435A6" w:rsidRPr="00C60980" w:rsidRDefault="008435A6" w:rsidP="007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19A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r w:rsidR="0019627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="0019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27F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="0019627F">
              <w:rPr>
                <w:rFonts w:ascii="Times New Roman" w:hAnsi="Times New Roman" w:cs="Times New Roman"/>
                <w:sz w:val="24"/>
                <w:szCs w:val="24"/>
              </w:rPr>
              <w:t xml:space="preserve">, Карагандинской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областей 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-Султан </w:t>
            </w:r>
          </w:p>
        </w:tc>
        <w:tc>
          <w:tcPr>
            <w:tcW w:w="1455" w:type="dxa"/>
          </w:tcPr>
          <w:p w:rsidR="008435A6" w:rsidRPr="00C60980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2021-2030 годы</w:t>
            </w:r>
          </w:p>
        </w:tc>
        <w:tc>
          <w:tcPr>
            <w:tcW w:w="2220" w:type="dxa"/>
          </w:tcPr>
          <w:p w:rsidR="008435A6" w:rsidRPr="00C60980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BE319A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BE319A">
              <w:rPr>
                <w:sz w:val="24"/>
                <w:szCs w:val="24"/>
              </w:rPr>
              <w:t>.п</w:t>
            </w:r>
            <w:proofErr w:type="gramEnd"/>
            <w:r w:rsidRPr="00BE319A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C60980" w:rsidRDefault="008435A6" w:rsidP="00D23CEA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07" w:type="dxa"/>
          </w:tcPr>
          <w:p w:rsidR="008435A6" w:rsidRPr="00C60980" w:rsidRDefault="008435A6" w:rsidP="007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8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Стратегии </w:t>
            </w:r>
            <w:proofErr w:type="spellStart"/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низкоуглеродного</w:t>
            </w:r>
            <w:proofErr w:type="spellEnd"/>
            <w:r w:rsidRPr="00C6098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Республики Казахстан</w:t>
            </w:r>
          </w:p>
        </w:tc>
        <w:tc>
          <w:tcPr>
            <w:tcW w:w="2288" w:type="dxa"/>
          </w:tcPr>
          <w:p w:rsidR="008435A6" w:rsidRPr="00C60980" w:rsidRDefault="008435A6" w:rsidP="00D23CE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Pr="00C6098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8435A6" w:rsidRPr="00C60980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A6" w:rsidRPr="00C60980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6" w:type="dxa"/>
          </w:tcPr>
          <w:p w:rsidR="008435A6" w:rsidRPr="00C60980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МЭГПР</w:t>
            </w:r>
          </w:p>
        </w:tc>
        <w:tc>
          <w:tcPr>
            <w:tcW w:w="1455" w:type="dxa"/>
          </w:tcPr>
          <w:p w:rsidR="008435A6" w:rsidRPr="00C60980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20" w:type="dxa"/>
          </w:tcPr>
          <w:p w:rsidR="008435A6" w:rsidRPr="00C60980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C60980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C60980">
              <w:rPr>
                <w:sz w:val="24"/>
                <w:szCs w:val="24"/>
              </w:rPr>
              <w:t>.п</w:t>
            </w:r>
            <w:proofErr w:type="gramEnd"/>
            <w:r w:rsidRPr="00C60980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807" w:type="dxa"/>
          </w:tcPr>
          <w:p w:rsidR="008435A6" w:rsidRPr="001F2D29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установки новых 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модернизаций существующих котлов на электрических станциях </w:t>
            </w:r>
          </w:p>
        </w:tc>
        <w:tc>
          <w:tcPr>
            <w:tcW w:w="2288" w:type="dxa"/>
          </w:tcPr>
          <w:p w:rsidR="008435A6" w:rsidRPr="00057FAC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</w:t>
            </w:r>
            <w:r w:rsidRPr="0005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работах</w:t>
            </w:r>
          </w:p>
          <w:p w:rsidR="008435A6" w:rsidRDefault="008435A6" w:rsidP="00D23CEA">
            <w:pPr>
              <w:jc w:val="center"/>
              <w:rPr>
                <w:b/>
                <w:color w:val="00B0F0"/>
                <w:sz w:val="24"/>
                <w:szCs w:val="24"/>
                <w:lang w:val="kk-KZ"/>
              </w:rPr>
            </w:pPr>
          </w:p>
          <w:p w:rsidR="008435A6" w:rsidRPr="00B20F76" w:rsidRDefault="008435A6" w:rsidP="00D23CEA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56" w:type="dxa"/>
          </w:tcPr>
          <w:p w:rsidR="008435A6" w:rsidRPr="001F2D29" w:rsidRDefault="008435A6" w:rsidP="007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 (свод), АО «ФНБ 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Самрук-Казына</w:t>
            </w:r>
            <w:proofErr w:type="spellEnd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согласованию), </w:t>
            </w:r>
            <w:proofErr w:type="spellStart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ы областей, городов </w:t>
            </w:r>
            <w:proofErr w:type="spellStart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Дополнительных </w:t>
            </w:r>
            <w:r w:rsidRPr="001F2D29">
              <w:rPr>
                <w:sz w:val="24"/>
                <w:szCs w:val="24"/>
              </w:rPr>
              <w:lastRenderedPageBreak/>
              <w:t>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3807" w:type="dxa"/>
          </w:tcPr>
          <w:p w:rsidR="008435A6" w:rsidRPr="001F2D29" w:rsidRDefault="008435A6" w:rsidP="007C29A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Перевод ТЭЦ </w:t>
            </w:r>
            <w:proofErr w:type="gramStart"/>
            <w:r w:rsidRPr="001F2D29">
              <w:rPr>
                <w:sz w:val="24"/>
                <w:szCs w:val="24"/>
              </w:rPr>
              <w:t>с угля на газ во всех крупных городах газифицированных областей в случае его доступности по объёмам</w:t>
            </w:r>
            <w:proofErr w:type="gramEnd"/>
            <w:r w:rsidRPr="001F2D29">
              <w:rPr>
                <w:sz w:val="24"/>
                <w:szCs w:val="24"/>
              </w:rPr>
              <w:t xml:space="preserve"> и цене</w:t>
            </w:r>
          </w:p>
        </w:tc>
        <w:tc>
          <w:tcPr>
            <w:tcW w:w="2288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Информация в МЭГПР</w:t>
            </w:r>
          </w:p>
        </w:tc>
        <w:tc>
          <w:tcPr>
            <w:tcW w:w="3156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1F2D29">
              <w:rPr>
                <w:sz w:val="24"/>
                <w:szCs w:val="24"/>
              </w:rPr>
              <w:t xml:space="preserve">МЭ (свод), </w:t>
            </w:r>
            <w:proofErr w:type="spellStart"/>
            <w:r w:rsidRPr="001F2D29">
              <w:rPr>
                <w:sz w:val="24"/>
                <w:szCs w:val="24"/>
              </w:rPr>
              <w:t>аким</w:t>
            </w:r>
            <w:proofErr w:type="spellEnd"/>
            <w:r>
              <w:rPr>
                <w:sz w:val="24"/>
                <w:szCs w:val="24"/>
                <w:lang w:val="kk-KZ"/>
              </w:rPr>
              <w:t>ат</w:t>
            </w:r>
            <w:r w:rsidRPr="001F2D29">
              <w:rPr>
                <w:sz w:val="24"/>
                <w:szCs w:val="24"/>
              </w:rPr>
              <w:t xml:space="preserve">ы областей, городов </w:t>
            </w:r>
            <w:proofErr w:type="spellStart"/>
            <w:r w:rsidRPr="001F2D29">
              <w:rPr>
                <w:sz w:val="24"/>
                <w:szCs w:val="24"/>
              </w:rPr>
              <w:t>Нур</w:t>
            </w:r>
            <w:proofErr w:type="spellEnd"/>
            <w:r w:rsidRPr="001F2D29">
              <w:rPr>
                <w:sz w:val="24"/>
                <w:szCs w:val="24"/>
              </w:rPr>
              <w:t>-Султан, Алматы и Шымкент</w:t>
            </w:r>
          </w:p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07" w:type="dxa"/>
          </w:tcPr>
          <w:p w:rsidR="008435A6" w:rsidRPr="001F2D29" w:rsidRDefault="008435A6" w:rsidP="007C29A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Сооружение новых тепловых станций</w:t>
            </w:r>
            <w:r>
              <w:rPr>
                <w:sz w:val="24"/>
                <w:szCs w:val="24"/>
              </w:rPr>
              <w:t xml:space="preserve"> </w:t>
            </w:r>
            <w:r w:rsidRPr="001F2D2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2D29">
              <w:rPr>
                <w:sz w:val="24"/>
                <w:szCs w:val="24"/>
              </w:rPr>
              <w:t>соответствии с лучшими мировыми технологиями по эффективности использования топлива и экологическим параметрам</w:t>
            </w:r>
          </w:p>
        </w:tc>
        <w:tc>
          <w:tcPr>
            <w:tcW w:w="2288" w:type="dxa"/>
          </w:tcPr>
          <w:p w:rsidR="008435A6" w:rsidRPr="00057FAC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57FAC">
              <w:rPr>
                <w:sz w:val="24"/>
                <w:szCs w:val="24"/>
              </w:rPr>
              <w:t>Отчет о выполненных работах</w:t>
            </w:r>
          </w:p>
          <w:p w:rsidR="008435A6" w:rsidRPr="00057FAC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8435A6" w:rsidRPr="000F13EB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 (свод),</w:t>
            </w:r>
            <w:r w:rsidRPr="000F13EB">
              <w:rPr>
                <w:sz w:val="24"/>
                <w:szCs w:val="24"/>
              </w:rPr>
              <w:t xml:space="preserve"> </w:t>
            </w:r>
            <w:proofErr w:type="spellStart"/>
            <w:r w:rsidRPr="001F2D29">
              <w:rPr>
                <w:sz w:val="24"/>
                <w:szCs w:val="24"/>
              </w:rPr>
              <w:t>аким</w:t>
            </w:r>
            <w:proofErr w:type="spellEnd"/>
            <w:r>
              <w:rPr>
                <w:sz w:val="24"/>
                <w:szCs w:val="24"/>
                <w:lang w:val="kk-KZ"/>
              </w:rPr>
              <w:t>ат</w:t>
            </w:r>
            <w:r w:rsidRPr="001F2D29">
              <w:rPr>
                <w:sz w:val="24"/>
                <w:szCs w:val="24"/>
              </w:rPr>
              <w:t xml:space="preserve">ы областей, городов </w:t>
            </w:r>
            <w:proofErr w:type="spellStart"/>
            <w:r w:rsidRPr="001F2D29">
              <w:rPr>
                <w:sz w:val="24"/>
                <w:szCs w:val="24"/>
              </w:rPr>
              <w:t>Нур</w:t>
            </w:r>
            <w:proofErr w:type="spellEnd"/>
            <w:r w:rsidRPr="001F2D29">
              <w:rPr>
                <w:sz w:val="24"/>
                <w:szCs w:val="24"/>
              </w:rPr>
              <w:t>-Султан, Алматы и Шымкент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13782" w:type="dxa"/>
            <w:gridSpan w:val="6"/>
          </w:tcPr>
          <w:p w:rsidR="008435A6" w:rsidRPr="001F2D29" w:rsidRDefault="008435A6" w:rsidP="00D23CEA">
            <w:pPr>
              <w:pStyle w:val="01squarebullet"/>
              <w:numPr>
                <w:ilvl w:val="0"/>
                <w:numId w:val="7"/>
              </w:numPr>
              <w:spacing w:before="0" w:after="0"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1F2D29">
              <w:rPr>
                <w:b/>
                <w:sz w:val="24"/>
                <w:szCs w:val="24"/>
              </w:rPr>
              <w:t>Загрязнение воздуха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07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Присоединение к международным протоколам, регулирующим качество воздуха</w:t>
            </w:r>
          </w:p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8435A6" w:rsidRPr="009B2A91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B2A91">
              <w:rPr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8435A6" w:rsidRPr="00E06296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t>МЭГПР (</w:t>
            </w:r>
            <w:r w:rsidRPr="00E06296">
              <w:rPr>
                <w:sz w:val="24"/>
                <w:szCs w:val="24"/>
                <w:lang w:val="kk-KZ"/>
              </w:rPr>
              <w:t>свод</w:t>
            </w:r>
            <w:r w:rsidRPr="00E06296">
              <w:rPr>
                <w:sz w:val="24"/>
                <w:szCs w:val="24"/>
              </w:rPr>
              <w:t>), МЭ, МИИР, МСХ</w:t>
            </w:r>
          </w:p>
        </w:tc>
        <w:tc>
          <w:tcPr>
            <w:tcW w:w="1455" w:type="dxa"/>
          </w:tcPr>
          <w:p w:rsidR="008435A6" w:rsidRPr="00E06296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  <w:lang w:val="kk-KZ"/>
              </w:rPr>
              <w:t>2024-2030</w:t>
            </w:r>
            <w:r w:rsidRPr="00E06296">
              <w:rPr>
                <w:sz w:val="24"/>
                <w:szCs w:val="24"/>
              </w:rPr>
              <w:t xml:space="preserve"> годы</w:t>
            </w:r>
          </w:p>
          <w:p w:rsidR="008435A6" w:rsidRPr="00E06296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C60980" w:rsidRDefault="008435A6" w:rsidP="00D23CEA">
            <w:pPr>
              <w:pStyle w:val="01squarebullet"/>
              <w:spacing w:before="0" w:after="0" w:line="240" w:lineRule="auto"/>
              <w:ind w:righ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07" w:type="dxa"/>
          </w:tcPr>
          <w:p w:rsidR="008435A6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Pr="001F2D29">
              <w:rPr>
                <w:sz w:val="24"/>
                <w:szCs w:val="24"/>
              </w:rPr>
              <w:t xml:space="preserve"> целевых показателей качества окружающей среды</w:t>
            </w:r>
          </w:p>
          <w:p w:rsidR="008435A6" w:rsidRPr="000F13EB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8435A6" w:rsidRPr="00C60980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60980">
              <w:rPr>
                <w:sz w:val="24"/>
                <w:szCs w:val="24"/>
              </w:rPr>
              <w:t>Информация в МЭГПР</w:t>
            </w:r>
          </w:p>
        </w:tc>
        <w:tc>
          <w:tcPr>
            <w:tcW w:w="3156" w:type="dxa"/>
          </w:tcPr>
          <w:p w:rsidR="008435A6" w:rsidRPr="00E06296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06296">
              <w:rPr>
                <w:sz w:val="24"/>
                <w:szCs w:val="24"/>
              </w:rPr>
              <w:t>аким</w:t>
            </w:r>
            <w:proofErr w:type="spellEnd"/>
            <w:r w:rsidRPr="00E06296">
              <w:rPr>
                <w:sz w:val="24"/>
                <w:szCs w:val="24"/>
                <w:lang w:val="kk-KZ"/>
              </w:rPr>
              <w:t>аты</w:t>
            </w:r>
            <w:r w:rsidRPr="00E06296">
              <w:rPr>
                <w:sz w:val="24"/>
                <w:szCs w:val="24"/>
              </w:rPr>
              <w:t xml:space="preserve"> областей, городов </w:t>
            </w:r>
            <w:proofErr w:type="spellStart"/>
            <w:r w:rsidRPr="00E06296">
              <w:rPr>
                <w:sz w:val="24"/>
                <w:szCs w:val="24"/>
              </w:rPr>
              <w:t>Нур</w:t>
            </w:r>
            <w:proofErr w:type="spellEnd"/>
            <w:r w:rsidRPr="00E06296">
              <w:rPr>
                <w:sz w:val="24"/>
                <w:szCs w:val="24"/>
              </w:rPr>
              <w:t>-Султан, Алматы и Шымкент</w:t>
            </w:r>
          </w:p>
          <w:p w:rsidR="008435A6" w:rsidRPr="00E06296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435A6" w:rsidRPr="00E06296" w:rsidRDefault="008435A6" w:rsidP="0088221B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kk-KZ"/>
              </w:rPr>
            </w:pPr>
            <w:r w:rsidRPr="00E06296">
              <w:rPr>
                <w:sz w:val="24"/>
                <w:szCs w:val="24"/>
              </w:rPr>
              <w:t>2021 год</w:t>
            </w:r>
          </w:p>
        </w:tc>
        <w:tc>
          <w:tcPr>
            <w:tcW w:w="2220" w:type="dxa"/>
          </w:tcPr>
          <w:p w:rsidR="008435A6" w:rsidRPr="00C60980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C60980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C60980">
              <w:rPr>
                <w:sz w:val="24"/>
                <w:szCs w:val="24"/>
              </w:rPr>
              <w:t>.п</w:t>
            </w:r>
            <w:proofErr w:type="gramEnd"/>
            <w:r w:rsidRPr="00C60980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41</w:t>
            </w:r>
          </w:p>
        </w:tc>
        <w:tc>
          <w:tcPr>
            <w:tcW w:w="3807" w:type="dxa"/>
          </w:tcPr>
          <w:p w:rsidR="008435A6" w:rsidRPr="001F2D29" w:rsidRDefault="008435A6" w:rsidP="007C29A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Интеграция данных санитарно-эпидемиологического мониторинга окружающе</w:t>
            </w:r>
            <w:r>
              <w:rPr>
                <w:sz w:val="24"/>
                <w:szCs w:val="24"/>
              </w:rPr>
              <w:t xml:space="preserve">й среды и единой </w:t>
            </w:r>
            <w:proofErr w:type="spellStart"/>
            <w:r>
              <w:rPr>
                <w:sz w:val="24"/>
                <w:szCs w:val="24"/>
              </w:rPr>
              <w:t>государственн</w:t>
            </w:r>
            <w:proofErr w:type="spellEnd"/>
            <w:r>
              <w:rPr>
                <w:sz w:val="24"/>
                <w:szCs w:val="24"/>
                <w:lang w:val="kk-KZ"/>
              </w:rPr>
              <w:t>ой</w:t>
            </w:r>
            <w:r w:rsidRPr="001F2D29">
              <w:rPr>
                <w:sz w:val="24"/>
                <w:szCs w:val="24"/>
              </w:rPr>
              <w:t xml:space="preserve"> системы мониторинга окружа</w:t>
            </w:r>
            <w:r>
              <w:rPr>
                <w:sz w:val="24"/>
                <w:szCs w:val="24"/>
              </w:rPr>
              <w:t>ющей среды и природных ресурсов</w:t>
            </w:r>
          </w:p>
        </w:tc>
        <w:tc>
          <w:tcPr>
            <w:tcW w:w="2288" w:type="dxa"/>
          </w:tcPr>
          <w:p w:rsidR="008435A6" w:rsidRPr="00F053AA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52EBA">
              <w:rPr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3156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t>МЭГПР (</w:t>
            </w:r>
            <w:r w:rsidRPr="00E06296">
              <w:rPr>
                <w:sz w:val="24"/>
                <w:szCs w:val="24"/>
                <w:lang w:val="kk-KZ"/>
              </w:rPr>
              <w:t>свод</w:t>
            </w:r>
            <w:r w:rsidRPr="00E06296">
              <w:rPr>
                <w:sz w:val="24"/>
                <w:szCs w:val="24"/>
              </w:rPr>
              <w:t>),</w:t>
            </w:r>
            <w:r w:rsidRPr="00B52EBA">
              <w:rPr>
                <w:sz w:val="24"/>
                <w:szCs w:val="24"/>
              </w:rPr>
              <w:t xml:space="preserve"> МЗ, </w:t>
            </w:r>
            <w:proofErr w:type="spellStart"/>
            <w:r w:rsidRPr="00B52EBA">
              <w:rPr>
                <w:sz w:val="24"/>
                <w:szCs w:val="24"/>
              </w:rPr>
              <w:t>аким</w:t>
            </w:r>
            <w:proofErr w:type="spellEnd"/>
            <w:r w:rsidRPr="00B52EBA">
              <w:rPr>
                <w:sz w:val="24"/>
                <w:szCs w:val="24"/>
                <w:lang w:val="kk-KZ"/>
              </w:rPr>
              <w:t>аты</w:t>
            </w:r>
            <w:r w:rsidRPr="00B52EBA">
              <w:rPr>
                <w:sz w:val="24"/>
                <w:szCs w:val="24"/>
              </w:rPr>
              <w:t xml:space="preserve"> </w:t>
            </w:r>
            <w:r w:rsidRPr="001F2D29">
              <w:rPr>
                <w:sz w:val="24"/>
                <w:szCs w:val="24"/>
              </w:rPr>
              <w:t xml:space="preserve">областей, городов </w:t>
            </w:r>
            <w:proofErr w:type="spellStart"/>
            <w:r w:rsidRPr="001F2D29">
              <w:rPr>
                <w:sz w:val="24"/>
                <w:szCs w:val="24"/>
              </w:rPr>
              <w:t>Нур</w:t>
            </w:r>
            <w:proofErr w:type="spellEnd"/>
            <w:r w:rsidRPr="001F2D29">
              <w:rPr>
                <w:sz w:val="24"/>
                <w:szCs w:val="24"/>
              </w:rPr>
              <w:t>-Султан, Алматы и Шымкент</w:t>
            </w:r>
          </w:p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bCs/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2025 год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13782" w:type="dxa"/>
            <w:gridSpan w:val="6"/>
          </w:tcPr>
          <w:p w:rsidR="008435A6" w:rsidRPr="00BA0FA7" w:rsidRDefault="008435A6" w:rsidP="00D23CEA">
            <w:pPr>
              <w:pStyle w:val="01squarebullet"/>
              <w:numPr>
                <w:ilvl w:val="0"/>
                <w:numId w:val="7"/>
              </w:numPr>
              <w:spacing w:before="0" w:after="0"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BA0FA7">
              <w:rPr>
                <w:b/>
                <w:sz w:val="24"/>
                <w:szCs w:val="24"/>
              </w:rPr>
              <w:t>Сбор, вывоз, утилизация, переработка и захоронение отходов</w:t>
            </w:r>
          </w:p>
        </w:tc>
      </w:tr>
      <w:tr w:rsidR="008435A6" w:rsidRPr="001F2D29" w:rsidTr="003B0F5F">
        <w:tc>
          <w:tcPr>
            <w:tcW w:w="13782" w:type="dxa"/>
            <w:gridSpan w:val="6"/>
          </w:tcPr>
          <w:p w:rsidR="008435A6" w:rsidRPr="00BA0FA7" w:rsidRDefault="008435A6" w:rsidP="00D23CEA">
            <w:pPr>
              <w:pStyle w:val="a8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Охват населения вывозом твердых бытовых отходов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BA0FA7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807" w:type="dxa"/>
          </w:tcPr>
          <w:p w:rsidR="008435A6" w:rsidRPr="00BA0FA7" w:rsidRDefault="008435A6" w:rsidP="00D23CE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Утверждение Государственной программы по обращению с отходами в Республике Казахстан</w:t>
            </w:r>
          </w:p>
          <w:p w:rsidR="008435A6" w:rsidRPr="00BA0FA7" w:rsidRDefault="008435A6" w:rsidP="00D23CEA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  <w:lang w:val="kk-KZ"/>
              </w:rPr>
            </w:pPr>
          </w:p>
        </w:tc>
        <w:tc>
          <w:tcPr>
            <w:tcW w:w="2288" w:type="dxa"/>
          </w:tcPr>
          <w:p w:rsidR="008435A6" w:rsidRPr="00BA0FA7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spellStart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  <w:proofErr w:type="spellEnd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156" w:type="dxa"/>
          </w:tcPr>
          <w:p w:rsidR="008435A6" w:rsidRPr="00BA0FA7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МЭГПР (</w:t>
            </w:r>
            <w:r w:rsidRPr="00BA0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свод</w:t>
            </w: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 xml:space="preserve">), МЭ, МЗ, МСХ, МИИР, </w:t>
            </w:r>
            <w:proofErr w:type="spellStart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городов </w:t>
            </w:r>
            <w:proofErr w:type="spellStart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-Султан, Алматы, Шымкент</w:t>
            </w:r>
          </w:p>
        </w:tc>
        <w:tc>
          <w:tcPr>
            <w:tcW w:w="1455" w:type="dxa"/>
          </w:tcPr>
          <w:p w:rsidR="008435A6" w:rsidRPr="009B2A91" w:rsidRDefault="008435A6" w:rsidP="00D23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A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B2A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2220" w:type="dxa"/>
          </w:tcPr>
          <w:p w:rsidR="008435A6" w:rsidRPr="00E06296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E06296">
              <w:rPr>
                <w:sz w:val="24"/>
                <w:szCs w:val="24"/>
              </w:rPr>
              <w:t>.п</w:t>
            </w:r>
            <w:proofErr w:type="gramEnd"/>
            <w:r w:rsidRPr="00E06296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BA0FA7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807" w:type="dxa"/>
          </w:tcPr>
          <w:p w:rsidR="008435A6" w:rsidRPr="00BA0FA7" w:rsidRDefault="008435A6" w:rsidP="007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 Республики Казахстан, в части внедрения системы энергетической утилизации отходов</w:t>
            </w:r>
          </w:p>
        </w:tc>
        <w:tc>
          <w:tcPr>
            <w:tcW w:w="2288" w:type="dxa"/>
          </w:tcPr>
          <w:p w:rsidR="008435A6" w:rsidRPr="00BA0FA7" w:rsidRDefault="008435A6" w:rsidP="00D23C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Казахстан </w:t>
            </w:r>
          </w:p>
          <w:p w:rsidR="008435A6" w:rsidRPr="00BA0FA7" w:rsidRDefault="008435A6" w:rsidP="00D23C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435A6" w:rsidRPr="00BA0FA7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435A6" w:rsidRPr="00BA0FA7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МЭГПР (</w:t>
            </w:r>
            <w:r w:rsidRPr="00BA0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свод</w:t>
            </w: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 xml:space="preserve">), МЭ, </w:t>
            </w:r>
            <w:proofErr w:type="spellStart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городов </w:t>
            </w:r>
            <w:proofErr w:type="spellStart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-Султан, Алматы, Шымкент.</w:t>
            </w:r>
          </w:p>
        </w:tc>
        <w:tc>
          <w:tcPr>
            <w:tcW w:w="1455" w:type="dxa"/>
          </w:tcPr>
          <w:p w:rsidR="008435A6" w:rsidRPr="005420D9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D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20" w:type="dxa"/>
          </w:tcPr>
          <w:p w:rsidR="008435A6" w:rsidRPr="005420D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5420D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5420D9">
              <w:rPr>
                <w:sz w:val="24"/>
                <w:szCs w:val="24"/>
              </w:rPr>
              <w:t>.п</w:t>
            </w:r>
            <w:proofErr w:type="gramEnd"/>
            <w:r w:rsidRPr="005420D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807" w:type="dxa"/>
          </w:tcPr>
          <w:p w:rsidR="008435A6" w:rsidRPr="00BA0FA7" w:rsidRDefault="00D95EE9" w:rsidP="00D95E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раздельного </w:t>
            </w:r>
            <w:r w:rsidR="0088221B" w:rsidRPr="00BA0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</w:t>
            </w:r>
            <w:r w:rsidRPr="00BA0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88221B" w:rsidRPr="00BA0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8221B" w:rsidRPr="00BA0FA7">
              <w:rPr>
                <w:rFonts w:ascii="Times New Roman" w:hAnsi="Times New Roman" w:cs="Times New Roman"/>
                <w:sz w:val="24"/>
                <w:szCs w:val="24"/>
              </w:rPr>
              <w:t>отходов в населенных пунктах</w:t>
            </w:r>
          </w:p>
        </w:tc>
        <w:tc>
          <w:tcPr>
            <w:tcW w:w="2288" w:type="dxa"/>
          </w:tcPr>
          <w:p w:rsidR="008435A6" w:rsidRPr="00BA0FA7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Информация МЭГПР</w:t>
            </w:r>
          </w:p>
        </w:tc>
        <w:tc>
          <w:tcPr>
            <w:tcW w:w="3156" w:type="dxa"/>
          </w:tcPr>
          <w:p w:rsidR="008435A6" w:rsidRPr="00BA0FA7" w:rsidRDefault="008435A6" w:rsidP="00D23C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городов </w:t>
            </w:r>
            <w:proofErr w:type="spellStart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-Султан, Алматы, Шымкент</w:t>
            </w:r>
          </w:p>
        </w:tc>
        <w:tc>
          <w:tcPr>
            <w:tcW w:w="1455" w:type="dxa"/>
          </w:tcPr>
          <w:p w:rsidR="008435A6" w:rsidRPr="005420D9" w:rsidRDefault="00D95EE9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D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5420D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5420D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5420D9">
              <w:rPr>
                <w:sz w:val="24"/>
                <w:szCs w:val="24"/>
              </w:rPr>
              <w:t>.п</w:t>
            </w:r>
            <w:proofErr w:type="gramEnd"/>
            <w:r w:rsidRPr="005420D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807" w:type="dxa"/>
          </w:tcPr>
          <w:p w:rsidR="008435A6" w:rsidRPr="00BA0FA7" w:rsidRDefault="008435A6" w:rsidP="007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строительства объектов энергетической  утилизации отходов</w:t>
            </w:r>
          </w:p>
        </w:tc>
        <w:tc>
          <w:tcPr>
            <w:tcW w:w="2288" w:type="dxa"/>
          </w:tcPr>
          <w:p w:rsidR="008435A6" w:rsidRPr="00BA0FA7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Информация МЭГПР</w:t>
            </w:r>
          </w:p>
        </w:tc>
        <w:tc>
          <w:tcPr>
            <w:tcW w:w="3156" w:type="dxa"/>
          </w:tcPr>
          <w:p w:rsidR="008435A6" w:rsidRPr="00BA0FA7" w:rsidRDefault="008435A6" w:rsidP="00D23C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городов </w:t>
            </w:r>
            <w:proofErr w:type="spellStart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-Султан, Алматы, Шымкент</w:t>
            </w:r>
          </w:p>
        </w:tc>
        <w:tc>
          <w:tcPr>
            <w:tcW w:w="1455" w:type="dxa"/>
          </w:tcPr>
          <w:p w:rsidR="008435A6" w:rsidRPr="005420D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0D9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42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2220" w:type="dxa"/>
          </w:tcPr>
          <w:p w:rsidR="008435A6" w:rsidRPr="005420D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5420D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5420D9">
              <w:rPr>
                <w:sz w:val="24"/>
                <w:szCs w:val="24"/>
              </w:rPr>
              <w:t>.п</w:t>
            </w:r>
            <w:proofErr w:type="gramEnd"/>
            <w:r w:rsidRPr="005420D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13782" w:type="dxa"/>
            <w:gridSpan w:val="6"/>
          </w:tcPr>
          <w:p w:rsidR="008435A6" w:rsidRPr="00BA0FA7" w:rsidRDefault="008435A6" w:rsidP="00D23CEA">
            <w:pPr>
              <w:pStyle w:val="a8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A0FA7">
              <w:rPr>
                <w:rFonts w:ascii="Times New Roman" w:hAnsi="Times New Roman" w:cs="Times New Roman"/>
                <w:b/>
                <w:sz w:val="24"/>
                <w:szCs w:val="24"/>
              </w:rPr>
              <w:t>Полигоны захоронения твердых бытовых отходов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07" w:type="dxa"/>
          </w:tcPr>
          <w:p w:rsidR="008435A6" w:rsidRPr="001F2D29" w:rsidRDefault="008435A6" w:rsidP="007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7F">
              <w:rPr>
                <w:rFonts w:ascii="Times New Roman" w:hAnsi="Times New Roman" w:cs="Times New Roman"/>
                <w:sz w:val="24"/>
                <w:szCs w:val="24"/>
              </w:rPr>
              <w:t>Обеспечение захоронения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бытовых отходов в соответствии с экологическими требованиями, санитарным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правилам, и строительным нормам</w:t>
            </w:r>
          </w:p>
        </w:tc>
        <w:tc>
          <w:tcPr>
            <w:tcW w:w="2288" w:type="dxa"/>
          </w:tcPr>
          <w:p w:rsidR="008435A6" w:rsidRPr="00057FAC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AC">
              <w:rPr>
                <w:rFonts w:ascii="Times New Roman" w:hAnsi="Times New Roman" w:cs="Times New Roman"/>
                <w:sz w:val="24"/>
                <w:szCs w:val="24"/>
              </w:rPr>
              <w:t>Отчет о выполненных работах</w:t>
            </w:r>
          </w:p>
          <w:p w:rsidR="008435A6" w:rsidRPr="00057FAC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A6" w:rsidRPr="00057FAC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435A6" w:rsidRPr="001F2D29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городов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-Султан и Шымкент, </w:t>
            </w:r>
          </w:p>
          <w:p w:rsidR="008435A6" w:rsidRPr="001F2D29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1455" w:type="dxa"/>
          </w:tcPr>
          <w:p w:rsidR="008435A6" w:rsidRPr="00E06296" w:rsidRDefault="0019627F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9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435A6" w:rsidRPr="00E06296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A6" w:rsidRPr="00E06296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19627F" w:rsidRPr="001F2D29" w:rsidTr="007C29AA">
        <w:trPr>
          <w:trHeight w:val="1166"/>
        </w:trPr>
        <w:tc>
          <w:tcPr>
            <w:tcW w:w="856" w:type="dxa"/>
          </w:tcPr>
          <w:p w:rsidR="0019627F" w:rsidRPr="001F2D29" w:rsidRDefault="0019627F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807" w:type="dxa"/>
          </w:tcPr>
          <w:p w:rsidR="0019627F" w:rsidRPr="001F2D29" w:rsidRDefault="0019627F" w:rsidP="007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296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полигонов твердых бытовых отходов, соответствующих требованиям и нормам законодательства</w:t>
            </w:r>
            <w:r w:rsidRPr="00E0629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19627F" w:rsidRPr="00057FAC" w:rsidRDefault="0019627F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AC">
              <w:rPr>
                <w:rFonts w:ascii="Times New Roman" w:hAnsi="Times New Roman" w:cs="Times New Roman"/>
                <w:sz w:val="24"/>
                <w:szCs w:val="24"/>
              </w:rPr>
              <w:t>Отчет о выполненных работах</w:t>
            </w:r>
          </w:p>
          <w:p w:rsidR="0019627F" w:rsidRPr="00057FAC" w:rsidRDefault="0019627F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7F" w:rsidRPr="001F2D29" w:rsidRDefault="0019627F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9627F" w:rsidRPr="001F2D29" w:rsidRDefault="0019627F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городов </w:t>
            </w:r>
            <w:proofErr w:type="spellStart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-Султан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Шымкент</w:t>
            </w:r>
          </w:p>
          <w:p w:rsidR="0019627F" w:rsidRPr="001F2D29" w:rsidRDefault="0019627F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9627F" w:rsidRPr="00E06296" w:rsidRDefault="00D37FD4" w:rsidP="00D3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96">
              <w:rPr>
                <w:rFonts w:ascii="Times New Roman" w:hAnsi="Times New Roman" w:cs="Times New Roman"/>
                <w:sz w:val="24"/>
                <w:szCs w:val="24"/>
              </w:rPr>
              <w:t>2021-2030</w:t>
            </w:r>
            <w:r w:rsidR="0019627F" w:rsidRPr="00E0629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220" w:type="dxa"/>
          </w:tcPr>
          <w:p w:rsidR="0019627F" w:rsidRPr="001F2D29" w:rsidRDefault="0019627F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807" w:type="dxa"/>
          </w:tcPr>
          <w:p w:rsidR="008435A6" w:rsidRPr="00F25E77" w:rsidRDefault="008435A6" w:rsidP="00F25E77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kk-KZ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Ликвидация незаконных свалок с последующим вывозом отходов на сортировочные, перерабатывающие пункты</w:t>
            </w:r>
          </w:p>
        </w:tc>
        <w:tc>
          <w:tcPr>
            <w:tcW w:w="2288" w:type="dxa"/>
          </w:tcPr>
          <w:p w:rsidR="008435A6" w:rsidRPr="00057FAC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AC">
              <w:rPr>
                <w:rFonts w:ascii="Times New Roman" w:hAnsi="Times New Roman" w:cs="Times New Roman"/>
                <w:sz w:val="24"/>
                <w:szCs w:val="24"/>
              </w:rPr>
              <w:t>Отчет о выполненных работах</w:t>
            </w:r>
          </w:p>
          <w:p w:rsidR="008435A6" w:rsidRPr="00057FAC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435A6" w:rsidRPr="001F2D29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городо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13782" w:type="dxa"/>
            <w:gridSpan w:val="6"/>
          </w:tcPr>
          <w:p w:rsidR="008435A6" w:rsidRPr="00BA0FA7" w:rsidRDefault="008435A6" w:rsidP="00D23CEA">
            <w:pPr>
              <w:pStyle w:val="a8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Повысить долю переработанных отходов</w:t>
            </w:r>
          </w:p>
        </w:tc>
      </w:tr>
      <w:tr w:rsidR="008435A6" w:rsidRPr="001F2D29" w:rsidTr="007C29AA">
        <w:trPr>
          <w:trHeight w:val="1185"/>
        </w:trPr>
        <w:tc>
          <w:tcPr>
            <w:tcW w:w="856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807" w:type="dxa"/>
          </w:tcPr>
          <w:p w:rsidR="008435A6" w:rsidRPr="00BA0FA7" w:rsidRDefault="008435A6" w:rsidP="007C29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BA0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специальных мер поддержки для развития отрасли по обращению с отходами, в том числе по</w:t>
            </w:r>
            <w:r w:rsidRPr="00BA0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их </w:t>
            </w: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перерабо</w:t>
            </w:r>
            <w:proofErr w:type="spellEnd"/>
            <w:r w:rsidRPr="00BA0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тке</w:t>
            </w:r>
          </w:p>
        </w:tc>
        <w:tc>
          <w:tcPr>
            <w:tcW w:w="2288" w:type="dxa"/>
          </w:tcPr>
          <w:p w:rsidR="008435A6" w:rsidRPr="00BA0FA7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A7">
              <w:rPr>
                <w:rFonts w:ascii="Times New Roman" w:hAnsi="Times New Roman" w:cs="Times New Roman"/>
                <w:sz w:val="24"/>
                <w:szCs w:val="24"/>
              </w:rPr>
              <w:t>Отчет о выполненных работах</w:t>
            </w:r>
          </w:p>
          <w:p w:rsidR="008435A6" w:rsidRPr="00BA0FA7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435A6" w:rsidRPr="001F2D29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городов </w:t>
            </w:r>
            <w:proofErr w:type="spellStart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-Султан, Алматы и Шымкент</w:t>
            </w:r>
          </w:p>
          <w:p w:rsidR="008435A6" w:rsidRPr="001F2D29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96">
              <w:rPr>
                <w:rFonts w:ascii="Times New Roman" w:hAnsi="Times New Roman" w:cs="Times New Roman"/>
                <w:sz w:val="24"/>
                <w:szCs w:val="24"/>
              </w:rPr>
              <w:t>2021-2030 годы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807" w:type="dxa"/>
          </w:tcPr>
          <w:p w:rsidR="008435A6" w:rsidRPr="001F2D29" w:rsidRDefault="008435A6" w:rsidP="007C29A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Развитие переработки органическ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отходов с получением биогаза</w:t>
            </w:r>
          </w:p>
        </w:tc>
        <w:tc>
          <w:tcPr>
            <w:tcW w:w="2288" w:type="dxa"/>
          </w:tcPr>
          <w:p w:rsidR="008435A6" w:rsidRPr="001F2D29" w:rsidRDefault="008435A6" w:rsidP="007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AC">
              <w:rPr>
                <w:rFonts w:ascii="Times New Roman" w:hAnsi="Times New Roman" w:cs="Times New Roman"/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8435A6" w:rsidRPr="001F2D29" w:rsidRDefault="008435A6" w:rsidP="007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городов </w:t>
            </w:r>
            <w:proofErr w:type="spellStart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2021-2030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7C29AA">
        <w:trPr>
          <w:trHeight w:val="1111"/>
        </w:trPr>
        <w:tc>
          <w:tcPr>
            <w:tcW w:w="856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807" w:type="dxa"/>
          </w:tcPr>
          <w:p w:rsidR="008435A6" w:rsidRPr="001F2D29" w:rsidRDefault="008435A6" w:rsidP="007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биогазовых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установок на канализационно-о</w:t>
            </w:r>
            <w:r w:rsidRPr="00057F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истных станциях и птицефабриках</w:t>
            </w:r>
          </w:p>
        </w:tc>
        <w:tc>
          <w:tcPr>
            <w:tcW w:w="2288" w:type="dxa"/>
          </w:tcPr>
          <w:p w:rsidR="008435A6" w:rsidRPr="00057FAC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AC">
              <w:rPr>
                <w:rFonts w:ascii="Times New Roman" w:hAnsi="Times New Roman" w:cs="Times New Roman"/>
                <w:sz w:val="24"/>
                <w:szCs w:val="24"/>
              </w:rPr>
              <w:t>Отчет о выполненных работах</w:t>
            </w:r>
          </w:p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435A6" w:rsidRPr="001F2D29" w:rsidRDefault="008435A6" w:rsidP="00D23CE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, областей, городов </w:t>
            </w:r>
            <w:proofErr w:type="spellStart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-Султан, Алматы и Шымкент</w:t>
            </w:r>
          </w:p>
          <w:p w:rsidR="008435A6" w:rsidRPr="001F2D29" w:rsidRDefault="008435A6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2021-2030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07" w:type="dxa"/>
          </w:tcPr>
          <w:p w:rsidR="008435A6" w:rsidRPr="001F2D29" w:rsidRDefault="008435A6" w:rsidP="00D23CE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Ликвидация исторических отходов</w:t>
            </w:r>
          </w:p>
        </w:tc>
        <w:tc>
          <w:tcPr>
            <w:tcW w:w="2288" w:type="dxa"/>
          </w:tcPr>
          <w:p w:rsidR="008435A6" w:rsidRPr="00057FAC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57FAC">
              <w:rPr>
                <w:rFonts w:eastAsiaTheme="minorHAnsi"/>
                <w:sz w:val="24"/>
                <w:szCs w:val="24"/>
              </w:rPr>
              <w:t>Отчет о выполненных работах</w:t>
            </w:r>
          </w:p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435A6" w:rsidRPr="001F2D29" w:rsidRDefault="008435A6" w:rsidP="007C29A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МЭГПР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(свод),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Даму»,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городов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 и Шымкент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13782" w:type="dxa"/>
            <w:gridSpan w:val="6"/>
          </w:tcPr>
          <w:p w:rsidR="008435A6" w:rsidRPr="001F2D29" w:rsidRDefault="008435A6" w:rsidP="00D23CE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эффективное управление экосистемами</w:t>
            </w:r>
          </w:p>
        </w:tc>
      </w:tr>
      <w:tr w:rsidR="008435A6" w:rsidRPr="001F2D29" w:rsidTr="003B0F5F">
        <w:tc>
          <w:tcPr>
            <w:tcW w:w="13782" w:type="dxa"/>
            <w:gridSpan w:val="6"/>
          </w:tcPr>
          <w:p w:rsidR="008435A6" w:rsidRPr="001F2D29" w:rsidRDefault="008435A6" w:rsidP="00D2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b/>
                <w:sz w:val="24"/>
                <w:szCs w:val="24"/>
              </w:rPr>
              <w:t>7.1 Рыбные ресурсы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53</w:t>
            </w:r>
          </w:p>
        </w:tc>
        <w:tc>
          <w:tcPr>
            <w:tcW w:w="3807" w:type="dxa"/>
          </w:tcPr>
          <w:p w:rsidR="008435A6" w:rsidRPr="009B2A91" w:rsidRDefault="008435A6" w:rsidP="00D23CEA">
            <w:pPr>
              <w:pStyle w:val="01squarebullet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B2A91">
              <w:rPr>
                <w:sz w:val="24"/>
                <w:szCs w:val="24"/>
              </w:rPr>
              <w:t>Утверждение Концепции развития рыбного хозяйства</w:t>
            </w:r>
          </w:p>
          <w:p w:rsidR="008435A6" w:rsidRPr="009B2A91" w:rsidRDefault="008435A6" w:rsidP="00D23CEA">
            <w:pPr>
              <w:pStyle w:val="01squarebullet"/>
              <w:spacing w:after="0" w:line="240" w:lineRule="auto"/>
              <w:ind w:left="33"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88" w:type="dxa"/>
          </w:tcPr>
          <w:p w:rsidR="008435A6" w:rsidRPr="009B2A91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B2A91">
              <w:rPr>
                <w:sz w:val="24"/>
                <w:szCs w:val="24"/>
              </w:rPr>
              <w:t xml:space="preserve">Концепция </w:t>
            </w:r>
          </w:p>
        </w:tc>
        <w:tc>
          <w:tcPr>
            <w:tcW w:w="3156" w:type="dxa"/>
          </w:tcPr>
          <w:p w:rsidR="008435A6" w:rsidRPr="009B2A91" w:rsidRDefault="008435A6" w:rsidP="007C29A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6296">
              <w:rPr>
                <w:sz w:val="24"/>
                <w:szCs w:val="24"/>
              </w:rPr>
              <w:t>МЭГПР (</w:t>
            </w:r>
            <w:r w:rsidRPr="00E06296">
              <w:rPr>
                <w:sz w:val="24"/>
                <w:szCs w:val="24"/>
                <w:lang w:val="kk-KZ"/>
              </w:rPr>
              <w:t>свод</w:t>
            </w:r>
            <w:r w:rsidRPr="00E06296">
              <w:rPr>
                <w:sz w:val="24"/>
                <w:szCs w:val="24"/>
              </w:rPr>
              <w:t>),</w:t>
            </w:r>
            <w:r w:rsidRPr="009B2A91">
              <w:rPr>
                <w:sz w:val="24"/>
                <w:szCs w:val="24"/>
              </w:rPr>
              <w:t xml:space="preserve"> МСХ, </w:t>
            </w:r>
            <w:proofErr w:type="spellStart"/>
            <w:r w:rsidRPr="009B2A91">
              <w:rPr>
                <w:sz w:val="24"/>
                <w:szCs w:val="24"/>
              </w:rPr>
              <w:t>акиматы</w:t>
            </w:r>
            <w:proofErr w:type="spellEnd"/>
            <w:r w:rsidRPr="009B2A91">
              <w:rPr>
                <w:sz w:val="24"/>
                <w:szCs w:val="24"/>
              </w:rPr>
              <w:t xml:space="preserve"> областей, городов </w:t>
            </w:r>
            <w:proofErr w:type="spellStart"/>
            <w:r w:rsidRPr="009B2A91">
              <w:rPr>
                <w:sz w:val="24"/>
                <w:szCs w:val="24"/>
              </w:rPr>
              <w:t>Нур</w:t>
            </w:r>
            <w:proofErr w:type="spellEnd"/>
            <w:r w:rsidRPr="009B2A91">
              <w:rPr>
                <w:sz w:val="24"/>
                <w:szCs w:val="24"/>
              </w:rPr>
              <w:t>-Султан и Шымкент</w:t>
            </w:r>
          </w:p>
        </w:tc>
        <w:tc>
          <w:tcPr>
            <w:tcW w:w="1455" w:type="dxa"/>
          </w:tcPr>
          <w:p w:rsidR="008435A6" w:rsidRPr="00E22587" w:rsidRDefault="008435A6" w:rsidP="003663E1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kk-KZ"/>
              </w:rPr>
            </w:pPr>
          </w:p>
          <w:p w:rsidR="008435A6" w:rsidRPr="00E22587" w:rsidRDefault="008435A6" w:rsidP="003663E1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kk-KZ"/>
              </w:rPr>
            </w:pPr>
            <w:r w:rsidRPr="00E22587">
              <w:rPr>
                <w:sz w:val="24"/>
                <w:szCs w:val="24"/>
                <w:lang w:val="kk-KZ"/>
              </w:rPr>
              <w:t>2022 год</w:t>
            </w:r>
          </w:p>
          <w:p w:rsidR="008435A6" w:rsidRPr="00E22587" w:rsidRDefault="008435A6" w:rsidP="003663E1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54</w:t>
            </w:r>
          </w:p>
        </w:tc>
        <w:tc>
          <w:tcPr>
            <w:tcW w:w="3807" w:type="dxa"/>
          </w:tcPr>
          <w:p w:rsidR="008435A6" w:rsidRPr="001F2D29" w:rsidRDefault="008435A6" w:rsidP="007C29AA">
            <w:pPr>
              <w:pStyle w:val="01squarebullet"/>
              <w:spacing w:before="0" w:after="0" w:line="240" w:lineRule="auto"/>
              <w:ind w:left="0" w:right="0" w:hanging="108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Проведение научно-исследовательских работ для определения оптимально-допустимых уловов рыбы и утверждение лимитов вылова</w:t>
            </w:r>
          </w:p>
        </w:tc>
        <w:tc>
          <w:tcPr>
            <w:tcW w:w="2288" w:type="dxa"/>
          </w:tcPr>
          <w:p w:rsidR="008435A6" w:rsidRPr="0070770E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373D">
              <w:rPr>
                <w:sz w:val="24"/>
                <w:szCs w:val="24"/>
              </w:rPr>
              <w:t xml:space="preserve">Отчет о выполненных работах  </w:t>
            </w:r>
          </w:p>
        </w:tc>
        <w:tc>
          <w:tcPr>
            <w:tcW w:w="3156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МЭГПР</w:t>
            </w:r>
          </w:p>
        </w:tc>
        <w:tc>
          <w:tcPr>
            <w:tcW w:w="1455" w:type="dxa"/>
          </w:tcPr>
          <w:p w:rsidR="008435A6" w:rsidRPr="00E22587" w:rsidRDefault="008435A6" w:rsidP="001E6E1E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</w:p>
          <w:p w:rsidR="008435A6" w:rsidRPr="00E22587" w:rsidRDefault="008435A6" w:rsidP="001E6E1E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r w:rsidRPr="00E22587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07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hanging="108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Воспроизводство рыбных ресурсов </w:t>
            </w:r>
          </w:p>
        </w:tc>
        <w:tc>
          <w:tcPr>
            <w:tcW w:w="2288" w:type="dxa"/>
          </w:tcPr>
          <w:p w:rsidR="008435A6" w:rsidRPr="001F2D29" w:rsidRDefault="008435A6" w:rsidP="007C29A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61707">
              <w:rPr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МЭГПР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13782" w:type="dxa"/>
            <w:gridSpan w:val="6"/>
          </w:tcPr>
          <w:p w:rsidR="008435A6" w:rsidRPr="001F2D29" w:rsidRDefault="008435A6" w:rsidP="00D23CEA">
            <w:pPr>
              <w:pStyle w:val="01squarebullet"/>
              <w:tabs>
                <w:tab w:val="left" w:pos="5385"/>
                <w:tab w:val="center" w:pos="7192"/>
              </w:tabs>
              <w:spacing w:before="0"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1F2D29">
              <w:rPr>
                <w:b/>
                <w:sz w:val="24"/>
                <w:szCs w:val="24"/>
              </w:rPr>
              <w:lastRenderedPageBreak/>
              <w:tab/>
            </w:r>
            <w:r w:rsidRPr="001F2D29">
              <w:rPr>
                <w:b/>
                <w:sz w:val="24"/>
                <w:szCs w:val="24"/>
              </w:rPr>
              <w:tab/>
              <w:t>7.2 Лесные ресурсы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ED68C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56</w:t>
            </w:r>
          </w:p>
        </w:tc>
        <w:tc>
          <w:tcPr>
            <w:tcW w:w="3807" w:type="dxa"/>
          </w:tcPr>
          <w:p w:rsidR="008435A6" w:rsidRPr="00E22587" w:rsidRDefault="008435A6" w:rsidP="00DB4ECB">
            <w:pPr>
              <w:pStyle w:val="01squarebullet"/>
              <w:spacing w:after="0" w:line="240" w:lineRule="auto"/>
              <w:ind w:left="33" w:firstLine="0"/>
              <w:jc w:val="left"/>
              <w:rPr>
                <w:sz w:val="24"/>
                <w:szCs w:val="24"/>
                <w:lang w:val="kk-KZ"/>
              </w:rPr>
            </w:pPr>
            <w:r w:rsidRPr="00E22587">
              <w:rPr>
                <w:sz w:val="24"/>
                <w:szCs w:val="24"/>
              </w:rPr>
              <w:t xml:space="preserve">Проведение национальной инвентаризации лесов </w:t>
            </w:r>
          </w:p>
          <w:p w:rsidR="008435A6" w:rsidRPr="00E22587" w:rsidRDefault="008435A6" w:rsidP="00DB4ECB">
            <w:pPr>
              <w:pStyle w:val="01squarebullet"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288" w:type="dxa"/>
          </w:tcPr>
          <w:p w:rsidR="008435A6" w:rsidRPr="00E22587" w:rsidRDefault="008435A6" w:rsidP="00DB4ECB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22587">
              <w:rPr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8435A6" w:rsidRPr="0026533D" w:rsidRDefault="008435A6" w:rsidP="00DB4ECB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6533D">
              <w:rPr>
                <w:sz w:val="24"/>
                <w:szCs w:val="24"/>
              </w:rPr>
              <w:t>МЭГПР (</w:t>
            </w:r>
            <w:r w:rsidRPr="0026533D">
              <w:rPr>
                <w:sz w:val="24"/>
                <w:szCs w:val="24"/>
                <w:lang w:val="kk-KZ"/>
              </w:rPr>
              <w:t>свод</w:t>
            </w:r>
            <w:r w:rsidRPr="0026533D">
              <w:rPr>
                <w:sz w:val="24"/>
                <w:szCs w:val="24"/>
              </w:rPr>
              <w:t xml:space="preserve">), </w:t>
            </w:r>
            <w:proofErr w:type="spellStart"/>
            <w:r w:rsidRPr="0026533D">
              <w:rPr>
                <w:sz w:val="24"/>
                <w:szCs w:val="24"/>
              </w:rPr>
              <w:t>акиматы</w:t>
            </w:r>
            <w:proofErr w:type="spellEnd"/>
            <w:r w:rsidRPr="0026533D">
              <w:rPr>
                <w:sz w:val="24"/>
                <w:szCs w:val="24"/>
              </w:rPr>
              <w:t xml:space="preserve"> областей, городов </w:t>
            </w:r>
            <w:proofErr w:type="spellStart"/>
            <w:r w:rsidRPr="0026533D">
              <w:rPr>
                <w:sz w:val="24"/>
                <w:szCs w:val="24"/>
              </w:rPr>
              <w:t>Нур</w:t>
            </w:r>
            <w:proofErr w:type="spellEnd"/>
            <w:r w:rsidRPr="0026533D">
              <w:rPr>
                <w:sz w:val="24"/>
                <w:szCs w:val="24"/>
              </w:rPr>
              <w:t>-Султан, Алматы и Шымкент</w:t>
            </w:r>
          </w:p>
        </w:tc>
        <w:tc>
          <w:tcPr>
            <w:tcW w:w="1455" w:type="dxa"/>
          </w:tcPr>
          <w:p w:rsidR="008435A6" w:rsidRPr="00E22587" w:rsidRDefault="008435A6" w:rsidP="00DB4ECB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2021-2030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220" w:type="dxa"/>
          </w:tcPr>
          <w:p w:rsidR="008435A6" w:rsidRPr="00E22587" w:rsidRDefault="008435A6" w:rsidP="00DB4ECB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E22587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E22587">
              <w:rPr>
                <w:sz w:val="24"/>
                <w:szCs w:val="24"/>
              </w:rPr>
              <w:t>.п</w:t>
            </w:r>
            <w:proofErr w:type="gramEnd"/>
            <w:r w:rsidRPr="00E22587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ED68C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57</w:t>
            </w:r>
          </w:p>
        </w:tc>
        <w:tc>
          <w:tcPr>
            <w:tcW w:w="3807" w:type="dxa"/>
          </w:tcPr>
          <w:p w:rsidR="008435A6" w:rsidRPr="001F2D29" w:rsidRDefault="008435A6" w:rsidP="007C29AA">
            <w:pPr>
              <w:pStyle w:val="01squarebullet"/>
              <w:spacing w:after="0"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Проведение мероприятий по увеличению лесистости водосборных площадей бассейнов рек </w:t>
            </w:r>
            <w:proofErr w:type="spellStart"/>
            <w:r w:rsidRPr="001F2D29">
              <w:rPr>
                <w:sz w:val="24"/>
                <w:szCs w:val="24"/>
              </w:rPr>
              <w:t>Жайык</w:t>
            </w:r>
            <w:proofErr w:type="spellEnd"/>
            <w:r w:rsidRPr="001F2D29">
              <w:rPr>
                <w:sz w:val="24"/>
                <w:szCs w:val="24"/>
              </w:rPr>
              <w:t xml:space="preserve">, </w:t>
            </w:r>
            <w:proofErr w:type="spellStart"/>
            <w:r w:rsidRPr="001F2D29">
              <w:rPr>
                <w:sz w:val="24"/>
                <w:szCs w:val="24"/>
              </w:rPr>
              <w:t>Иртыс</w:t>
            </w:r>
            <w:proofErr w:type="spellEnd"/>
            <w:r w:rsidRPr="001F2D29">
              <w:rPr>
                <w:sz w:val="24"/>
                <w:szCs w:val="24"/>
              </w:rPr>
              <w:t>, Иле, Сырдарья</w:t>
            </w:r>
          </w:p>
        </w:tc>
        <w:tc>
          <w:tcPr>
            <w:tcW w:w="2288" w:type="dxa"/>
          </w:tcPr>
          <w:p w:rsidR="008435A6" w:rsidRPr="001F2D29" w:rsidRDefault="008435A6" w:rsidP="00DB4ECB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8373D">
              <w:rPr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8435A6" w:rsidRPr="0026533D" w:rsidRDefault="008435A6" w:rsidP="00DB4ECB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6533D">
              <w:rPr>
                <w:sz w:val="24"/>
                <w:szCs w:val="24"/>
              </w:rPr>
              <w:t>МЭГПР (</w:t>
            </w:r>
            <w:r w:rsidRPr="0026533D">
              <w:rPr>
                <w:sz w:val="24"/>
                <w:szCs w:val="24"/>
                <w:lang w:val="kk-KZ"/>
              </w:rPr>
              <w:t>свод</w:t>
            </w:r>
            <w:r w:rsidRPr="0026533D">
              <w:rPr>
                <w:sz w:val="24"/>
                <w:szCs w:val="24"/>
              </w:rPr>
              <w:t xml:space="preserve">), </w:t>
            </w:r>
            <w:proofErr w:type="spellStart"/>
            <w:r w:rsidRPr="0026533D">
              <w:rPr>
                <w:sz w:val="24"/>
                <w:szCs w:val="24"/>
              </w:rPr>
              <w:t>акиматы</w:t>
            </w:r>
            <w:proofErr w:type="spellEnd"/>
            <w:r w:rsidRPr="0026533D">
              <w:rPr>
                <w:sz w:val="24"/>
                <w:szCs w:val="24"/>
              </w:rPr>
              <w:t xml:space="preserve"> Западно-Казахстанской, </w:t>
            </w:r>
            <w:proofErr w:type="spellStart"/>
            <w:r w:rsidRPr="0026533D">
              <w:rPr>
                <w:sz w:val="24"/>
                <w:szCs w:val="24"/>
              </w:rPr>
              <w:t>Атырауской</w:t>
            </w:r>
            <w:proofErr w:type="spellEnd"/>
            <w:r w:rsidRPr="0026533D">
              <w:rPr>
                <w:sz w:val="24"/>
                <w:szCs w:val="24"/>
              </w:rPr>
              <w:t>, Актюбинской</w:t>
            </w:r>
            <w:r w:rsidRPr="0026533D">
              <w:rPr>
                <w:color w:val="00B050"/>
                <w:sz w:val="24"/>
                <w:szCs w:val="24"/>
              </w:rPr>
              <w:t>,</w:t>
            </w:r>
            <w:r w:rsidRPr="0026533D">
              <w:rPr>
                <w:sz w:val="24"/>
                <w:szCs w:val="24"/>
              </w:rPr>
              <w:t xml:space="preserve"> Восточно-Казахстанской, Павлодарской, </w:t>
            </w:r>
            <w:proofErr w:type="spellStart"/>
            <w:r w:rsidRPr="0026533D">
              <w:rPr>
                <w:sz w:val="24"/>
                <w:szCs w:val="24"/>
              </w:rPr>
              <w:t>Алматинской</w:t>
            </w:r>
            <w:proofErr w:type="spellEnd"/>
            <w:r w:rsidRPr="0026533D">
              <w:rPr>
                <w:sz w:val="24"/>
                <w:szCs w:val="24"/>
              </w:rPr>
              <w:t xml:space="preserve"> и </w:t>
            </w:r>
            <w:proofErr w:type="spellStart"/>
            <w:r w:rsidRPr="0026533D">
              <w:rPr>
                <w:sz w:val="24"/>
                <w:szCs w:val="24"/>
              </w:rPr>
              <w:t>Кызылординской</w:t>
            </w:r>
            <w:proofErr w:type="spellEnd"/>
            <w:r w:rsidRPr="0026533D">
              <w:rPr>
                <w:sz w:val="24"/>
                <w:szCs w:val="24"/>
              </w:rPr>
              <w:t xml:space="preserve"> областей</w:t>
            </w:r>
          </w:p>
        </w:tc>
        <w:tc>
          <w:tcPr>
            <w:tcW w:w="1455" w:type="dxa"/>
          </w:tcPr>
          <w:p w:rsidR="008435A6" w:rsidRPr="001F2D29" w:rsidRDefault="008435A6" w:rsidP="00DB4ECB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1F2D29" w:rsidRDefault="008435A6" w:rsidP="00DB4ECB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ED68C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58</w:t>
            </w:r>
          </w:p>
        </w:tc>
        <w:tc>
          <w:tcPr>
            <w:tcW w:w="3807" w:type="dxa"/>
          </w:tcPr>
          <w:p w:rsidR="008435A6" w:rsidRPr="00AB7C34" w:rsidRDefault="008435A6" w:rsidP="007C29A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58373D">
              <w:rPr>
                <w:sz w:val="24"/>
                <w:szCs w:val="24"/>
              </w:rPr>
              <w:t>Создание зеленых зон вокруг областных центров и городов республиканского значения</w:t>
            </w:r>
          </w:p>
        </w:tc>
        <w:tc>
          <w:tcPr>
            <w:tcW w:w="2288" w:type="dxa"/>
          </w:tcPr>
          <w:p w:rsidR="008435A6" w:rsidRPr="00DF5597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color w:val="00B050"/>
                <w:sz w:val="24"/>
                <w:szCs w:val="24"/>
                <w:lang w:val="kk-KZ"/>
              </w:rPr>
            </w:pPr>
            <w:r w:rsidRPr="0058373D">
              <w:rPr>
                <w:sz w:val="24"/>
                <w:szCs w:val="24"/>
              </w:rPr>
              <w:t xml:space="preserve">Отчет о выполненных работах </w:t>
            </w:r>
          </w:p>
        </w:tc>
        <w:tc>
          <w:tcPr>
            <w:tcW w:w="3156" w:type="dxa"/>
          </w:tcPr>
          <w:p w:rsidR="008435A6" w:rsidRPr="0026533D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6533D">
              <w:rPr>
                <w:sz w:val="24"/>
                <w:szCs w:val="24"/>
              </w:rPr>
              <w:t>МЭГПР (</w:t>
            </w:r>
            <w:r w:rsidRPr="0026533D">
              <w:rPr>
                <w:sz w:val="24"/>
                <w:szCs w:val="24"/>
                <w:lang w:val="kk-KZ"/>
              </w:rPr>
              <w:t>свод</w:t>
            </w:r>
            <w:r w:rsidRPr="0026533D">
              <w:rPr>
                <w:sz w:val="24"/>
                <w:szCs w:val="24"/>
              </w:rPr>
              <w:t xml:space="preserve">), </w:t>
            </w:r>
            <w:proofErr w:type="spellStart"/>
            <w:r w:rsidRPr="0026533D">
              <w:rPr>
                <w:sz w:val="24"/>
                <w:szCs w:val="24"/>
              </w:rPr>
              <w:t>акиматы</w:t>
            </w:r>
            <w:proofErr w:type="spellEnd"/>
            <w:r w:rsidRPr="0026533D">
              <w:rPr>
                <w:sz w:val="24"/>
                <w:szCs w:val="24"/>
              </w:rPr>
              <w:t xml:space="preserve"> областей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ED68C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59</w:t>
            </w:r>
          </w:p>
        </w:tc>
        <w:tc>
          <w:tcPr>
            <w:tcW w:w="3807" w:type="dxa"/>
          </w:tcPr>
          <w:p w:rsidR="008435A6" w:rsidRPr="001F2D29" w:rsidRDefault="008435A6" w:rsidP="007C29A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Совершенствование механизма поддержки создания частных промышленных плантаций и лесных питомников</w:t>
            </w:r>
          </w:p>
        </w:tc>
        <w:tc>
          <w:tcPr>
            <w:tcW w:w="2288" w:type="dxa"/>
          </w:tcPr>
          <w:p w:rsidR="008435A6" w:rsidRPr="000A3486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A3486">
              <w:rPr>
                <w:sz w:val="24"/>
                <w:szCs w:val="24"/>
              </w:rPr>
              <w:t>Приказ</w:t>
            </w:r>
          </w:p>
          <w:p w:rsidR="008435A6" w:rsidRPr="000A3486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156" w:type="dxa"/>
          </w:tcPr>
          <w:p w:rsidR="008435A6" w:rsidRPr="0026533D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6533D">
              <w:rPr>
                <w:sz w:val="24"/>
                <w:szCs w:val="24"/>
              </w:rPr>
              <w:t>МЭГПР (</w:t>
            </w:r>
            <w:r w:rsidRPr="0026533D">
              <w:rPr>
                <w:sz w:val="24"/>
                <w:szCs w:val="24"/>
                <w:lang w:val="kk-KZ"/>
              </w:rPr>
              <w:t>свод</w:t>
            </w:r>
            <w:r w:rsidRPr="0026533D">
              <w:rPr>
                <w:sz w:val="24"/>
                <w:szCs w:val="24"/>
              </w:rPr>
              <w:t xml:space="preserve">), </w:t>
            </w:r>
            <w:proofErr w:type="spellStart"/>
            <w:r w:rsidRPr="0026533D">
              <w:rPr>
                <w:sz w:val="24"/>
                <w:szCs w:val="24"/>
              </w:rPr>
              <w:t>акиматы</w:t>
            </w:r>
            <w:proofErr w:type="spellEnd"/>
            <w:r w:rsidRPr="0026533D">
              <w:rPr>
                <w:sz w:val="24"/>
                <w:szCs w:val="24"/>
              </w:rPr>
              <w:t xml:space="preserve"> областей</w:t>
            </w:r>
          </w:p>
        </w:tc>
        <w:tc>
          <w:tcPr>
            <w:tcW w:w="1455" w:type="dxa"/>
          </w:tcPr>
          <w:p w:rsidR="008435A6" w:rsidRPr="0026533D" w:rsidRDefault="0019627F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6533D">
              <w:rPr>
                <w:sz w:val="24"/>
                <w:szCs w:val="24"/>
              </w:rPr>
              <w:t>2022 год</w:t>
            </w:r>
            <w:r w:rsidR="008435A6" w:rsidRPr="00265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8435A6" w:rsidP="00ED68C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07" w:type="dxa"/>
          </w:tcPr>
          <w:p w:rsidR="008435A6" w:rsidRPr="001F2D29" w:rsidRDefault="008435A6" w:rsidP="008012DB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22587">
              <w:rPr>
                <w:bCs/>
                <w:sz w:val="24"/>
                <w:szCs w:val="24"/>
                <w:lang w:val="kk-KZ"/>
              </w:rPr>
              <w:t>Р</w:t>
            </w:r>
            <w:proofErr w:type="spellStart"/>
            <w:r w:rsidRPr="00E22587">
              <w:rPr>
                <w:bCs/>
                <w:sz w:val="24"/>
                <w:szCs w:val="24"/>
              </w:rPr>
              <w:t>еализаци</w:t>
            </w:r>
            <w:proofErr w:type="spellEnd"/>
            <w:r w:rsidRPr="00E22587">
              <w:rPr>
                <w:bCs/>
                <w:sz w:val="24"/>
                <w:szCs w:val="24"/>
                <w:lang w:val="kk-KZ"/>
              </w:rPr>
              <w:t xml:space="preserve">я </w:t>
            </w:r>
            <w:r w:rsidRPr="009B2A91">
              <w:rPr>
                <w:bCs/>
                <w:sz w:val="24"/>
                <w:szCs w:val="24"/>
              </w:rPr>
              <w:t xml:space="preserve"> </w:t>
            </w:r>
            <w:r w:rsidRPr="001F2D29">
              <w:rPr>
                <w:sz w:val="24"/>
                <w:szCs w:val="24"/>
              </w:rPr>
              <w:t>пилотных проектов по созданию промышленных плантаций и лесных питомников на основе государственно-частного партнёрства</w:t>
            </w:r>
          </w:p>
        </w:tc>
        <w:tc>
          <w:tcPr>
            <w:tcW w:w="2288" w:type="dxa"/>
          </w:tcPr>
          <w:p w:rsidR="008435A6" w:rsidRPr="00B52EBA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kk-KZ"/>
              </w:rPr>
            </w:pPr>
            <w:r w:rsidRPr="00B52EBA">
              <w:rPr>
                <w:sz w:val="24"/>
                <w:szCs w:val="24"/>
                <w:lang w:val="kk-KZ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8435A6" w:rsidRPr="0026533D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6533D">
              <w:rPr>
                <w:sz w:val="24"/>
                <w:szCs w:val="24"/>
              </w:rPr>
              <w:t>МЭГПР (</w:t>
            </w:r>
            <w:r w:rsidRPr="0026533D">
              <w:rPr>
                <w:sz w:val="24"/>
                <w:szCs w:val="24"/>
                <w:lang w:val="kk-KZ"/>
              </w:rPr>
              <w:t>свод</w:t>
            </w:r>
            <w:r w:rsidRPr="0026533D">
              <w:rPr>
                <w:sz w:val="24"/>
                <w:szCs w:val="24"/>
              </w:rPr>
              <w:t xml:space="preserve">), </w:t>
            </w:r>
            <w:proofErr w:type="spellStart"/>
            <w:r w:rsidRPr="0026533D">
              <w:rPr>
                <w:sz w:val="24"/>
                <w:szCs w:val="24"/>
              </w:rPr>
              <w:t>акиматы</w:t>
            </w:r>
            <w:proofErr w:type="spellEnd"/>
            <w:r w:rsidRPr="0026533D">
              <w:rPr>
                <w:sz w:val="24"/>
                <w:szCs w:val="24"/>
              </w:rPr>
              <w:t xml:space="preserve"> областей</w:t>
            </w:r>
          </w:p>
        </w:tc>
        <w:tc>
          <w:tcPr>
            <w:tcW w:w="1455" w:type="dxa"/>
          </w:tcPr>
          <w:p w:rsidR="008435A6" w:rsidRPr="0026533D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6533D">
              <w:rPr>
                <w:sz w:val="24"/>
                <w:szCs w:val="24"/>
              </w:rPr>
              <w:t>2021-2030 годы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354EE6" w:rsidRDefault="008435A6" w:rsidP="00D23CEA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3807" w:type="dxa"/>
          </w:tcPr>
          <w:p w:rsidR="008435A6" w:rsidRPr="001F2D29" w:rsidRDefault="008435A6" w:rsidP="008012DB">
            <w:pPr>
              <w:pStyle w:val="01squarebullet"/>
              <w:spacing w:after="0"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Проведение мероприятий по увеличению доли площади территории покрытой лесом</w:t>
            </w:r>
            <w:r>
              <w:rPr>
                <w:sz w:val="24"/>
                <w:szCs w:val="24"/>
              </w:rPr>
              <w:t xml:space="preserve"> и о</w:t>
            </w:r>
            <w:r w:rsidRPr="001F2D29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их сохранности</w:t>
            </w:r>
          </w:p>
        </w:tc>
        <w:tc>
          <w:tcPr>
            <w:tcW w:w="2288" w:type="dxa"/>
          </w:tcPr>
          <w:p w:rsidR="008435A6" w:rsidRPr="00AE436A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E436A">
              <w:rPr>
                <w:sz w:val="24"/>
                <w:szCs w:val="24"/>
              </w:rPr>
              <w:t xml:space="preserve">Отчет о выполненных работах </w:t>
            </w:r>
          </w:p>
          <w:p w:rsidR="008435A6" w:rsidRPr="00AE436A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8435A6" w:rsidRPr="00AE436A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AE436A">
              <w:rPr>
                <w:sz w:val="24"/>
                <w:szCs w:val="24"/>
              </w:rPr>
              <w:t>аким</w:t>
            </w:r>
            <w:proofErr w:type="spellEnd"/>
            <w:r w:rsidRPr="00AE436A">
              <w:rPr>
                <w:sz w:val="24"/>
                <w:szCs w:val="24"/>
                <w:lang w:val="kk-KZ"/>
              </w:rPr>
              <w:t>аты</w:t>
            </w:r>
            <w:r w:rsidRPr="00AE436A">
              <w:rPr>
                <w:sz w:val="24"/>
                <w:szCs w:val="24"/>
              </w:rPr>
              <w:t xml:space="preserve"> областей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26533D" w:rsidRDefault="008435A6" w:rsidP="00D23CEA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533D"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8435A6" w:rsidRPr="008012DB" w:rsidRDefault="008435A6" w:rsidP="008012DB">
            <w:pPr>
              <w:pStyle w:val="01squarebullet"/>
              <w:spacing w:after="0"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E22587">
              <w:rPr>
                <w:sz w:val="24"/>
                <w:szCs w:val="24"/>
              </w:rPr>
              <w:t xml:space="preserve">Утверждение «Концепции по сохранению и устойчивому использованию биоразнообразия </w:t>
            </w:r>
            <w:r w:rsidRPr="00E22587">
              <w:rPr>
                <w:sz w:val="24"/>
                <w:szCs w:val="24"/>
              </w:rPr>
              <w:lastRenderedPageBreak/>
              <w:t>Республики Казахстан до 2030 года», а также Планов действий по отдельным  видам особой значимости</w:t>
            </w:r>
          </w:p>
        </w:tc>
        <w:tc>
          <w:tcPr>
            <w:tcW w:w="2288" w:type="dxa"/>
          </w:tcPr>
          <w:p w:rsidR="008435A6" w:rsidRPr="00E22587" w:rsidRDefault="008435A6" w:rsidP="00DB4ECB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22587">
              <w:rPr>
                <w:sz w:val="24"/>
                <w:szCs w:val="24"/>
              </w:rPr>
              <w:lastRenderedPageBreak/>
              <w:t xml:space="preserve">Концепция </w:t>
            </w:r>
          </w:p>
        </w:tc>
        <w:tc>
          <w:tcPr>
            <w:tcW w:w="3156" w:type="dxa"/>
          </w:tcPr>
          <w:p w:rsidR="008435A6" w:rsidRPr="00E22587" w:rsidRDefault="008435A6" w:rsidP="00DB4ECB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6533D">
              <w:rPr>
                <w:sz w:val="24"/>
                <w:szCs w:val="24"/>
              </w:rPr>
              <w:t>МЭГПР (свод), МФ</w:t>
            </w:r>
            <w:r w:rsidRPr="00E22587">
              <w:rPr>
                <w:sz w:val="24"/>
                <w:szCs w:val="24"/>
              </w:rPr>
              <w:t xml:space="preserve">, МНЭ, МСХ, </w:t>
            </w:r>
            <w:proofErr w:type="spellStart"/>
            <w:r w:rsidRPr="00E22587">
              <w:rPr>
                <w:sz w:val="24"/>
                <w:szCs w:val="24"/>
              </w:rPr>
              <w:t>акиматы</w:t>
            </w:r>
            <w:proofErr w:type="spellEnd"/>
            <w:r w:rsidRPr="00E22587">
              <w:rPr>
                <w:sz w:val="24"/>
                <w:szCs w:val="24"/>
              </w:rPr>
              <w:t xml:space="preserve"> областей, городов </w:t>
            </w:r>
            <w:proofErr w:type="spellStart"/>
            <w:r w:rsidRPr="00E22587">
              <w:rPr>
                <w:sz w:val="24"/>
                <w:szCs w:val="24"/>
              </w:rPr>
              <w:t>Нур</w:t>
            </w:r>
            <w:proofErr w:type="spellEnd"/>
            <w:r w:rsidRPr="00E22587">
              <w:rPr>
                <w:sz w:val="24"/>
                <w:szCs w:val="24"/>
              </w:rPr>
              <w:t xml:space="preserve">-Султан и </w:t>
            </w:r>
            <w:r w:rsidRPr="00E22587">
              <w:rPr>
                <w:sz w:val="24"/>
                <w:szCs w:val="24"/>
              </w:rPr>
              <w:lastRenderedPageBreak/>
              <w:t>Шымкент</w:t>
            </w:r>
          </w:p>
          <w:p w:rsidR="008435A6" w:rsidRPr="00E22587" w:rsidRDefault="008435A6" w:rsidP="00DB4ECB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435A6" w:rsidRPr="00E22587" w:rsidRDefault="008435A6" w:rsidP="00DB4ECB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kk-KZ"/>
              </w:rPr>
            </w:pPr>
          </w:p>
          <w:p w:rsidR="008435A6" w:rsidRPr="00E22587" w:rsidRDefault="008435A6" w:rsidP="00DB4ECB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kk-KZ"/>
              </w:rPr>
            </w:pPr>
            <w:r w:rsidRPr="00E22587">
              <w:rPr>
                <w:sz w:val="24"/>
                <w:szCs w:val="24"/>
                <w:lang w:val="kk-KZ"/>
              </w:rPr>
              <w:t>2022 год</w:t>
            </w:r>
          </w:p>
        </w:tc>
        <w:tc>
          <w:tcPr>
            <w:tcW w:w="2220" w:type="dxa"/>
          </w:tcPr>
          <w:p w:rsidR="008435A6" w:rsidRPr="00E22587" w:rsidRDefault="008435A6" w:rsidP="00DB4ECB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E22587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E22587">
              <w:rPr>
                <w:sz w:val="24"/>
                <w:szCs w:val="24"/>
              </w:rPr>
              <w:t>.п</w:t>
            </w:r>
            <w:proofErr w:type="gramEnd"/>
            <w:r w:rsidRPr="00E22587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13782" w:type="dxa"/>
            <w:gridSpan w:val="6"/>
          </w:tcPr>
          <w:p w:rsidR="008435A6" w:rsidRPr="001F2D29" w:rsidRDefault="008435A6" w:rsidP="00D23CEA">
            <w:pPr>
              <w:pStyle w:val="01squarebullet"/>
              <w:tabs>
                <w:tab w:val="left" w:pos="4725"/>
                <w:tab w:val="center" w:pos="7192"/>
              </w:tabs>
              <w:spacing w:before="0"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1F2D29">
              <w:rPr>
                <w:b/>
                <w:sz w:val="24"/>
                <w:szCs w:val="24"/>
              </w:rPr>
              <w:lastRenderedPageBreak/>
              <w:tab/>
            </w:r>
            <w:r w:rsidRPr="001F2D29">
              <w:rPr>
                <w:b/>
                <w:sz w:val="24"/>
                <w:szCs w:val="24"/>
              </w:rPr>
              <w:tab/>
              <w:t>7.3 Животный мир и охотничье хозяйство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78685F" w:rsidRDefault="0026533D" w:rsidP="00ED68C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63</w:t>
            </w:r>
          </w:p>
        </w:tc>
        <w:tc>
          <w:tcPr>
            <w:tcW w:w="3807" w:type="dxa"/>
          </w:tcPr>
          <w:p w:rsidR="008435A6" w:rsidRPr="00007BA2" w:rsidRDefault="008435A6" w:rsidP="00007BA2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07BA2">
              <w:rPr>
                <w:rFonts w:eastAsia="Times New Roman"/>
                <w:sz w:val="24"/>
                <w:szCs w:val="24"/>
              </w:rPr>
              <w:t xml:space="preserve">Проведение учета </w:t>
            </w:r>
          </w:p>
          <w:p w:rsidR="008435A6" w:rsidRPr="00007BA2" w:rsidRDefault="008435A6" w:rsidP="008012DB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007BA2">
              <w:rPr>
                <w:rFonts w:eastAsia="Times New Roman"/>
                <w:sz w:val="24"/>
                <w:szCs w:val="24"/>
              </w:rPr>
              <w:t>численности редких и исчезающих видов животных, в том числе в горных массивах и видов, являющихся объектами охоты,  с утверждением лимитов изъятия</w:t>
            </w:r>
            <w:r w:rsidRPr="00007BA2">
              <w:rPr>
                <w:rFonts w:eastAsia="Times New Roman"/>
                <w:sz w:val="24"/>
                <w:szCs w:val="24"/>
                <w:lang w:val="kk-KZ"/>
              </w:rPr>
              <w:t xml:space="preserve"> (для объектов охоты)</w:t>
            </w:r>
          </w:p>
        </w:tc>
        <w:tc>
          <w:tcPr>
            <w:tcW w:w="2288" w:type="dxa"/>
          </w:tcPr>
          <w:p w:rsidR="008435A6" w:rsidRPr="00AE436A" w:rsidRDefault="008435A6" w:rsidP="00D23CEA">
            <w:pPr>
              <w:pStyle w:val="01squarebullet"/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E436A">
              <w:rPr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МЭГПР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2021-2030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  <w:p w:rsidR="008435A6" w:rsidRPr="001F2D29" w:rsidRDefault="008435A6" w:rsidP="00D23CE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26533D" w:rsidP="00ED68CF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07" w:type="dxa"/>
          </w:tcPr>
          <w:p w:rsidR="008435A6" w:rsidRPr="0078685F" w:rsidRDefault="008435A6" w:rsidP="008012DB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5F">
              <w:rPr>
                <w:rFonts w:eastAsia="Times New Roman"/>
                <w:sz w:val="24"/>
                <w:szCs w:val="24"/>
                <w:lang w:eastAsia="ru-RU"/>
              </w:rPr>
              <w:t>Проведение природоохранных и восстановительных мероприятий и мониторинг популяций редких и исчезающих видов копытных животных</w:t>
            </w:r>
            <w:r w:rsidRPr="007868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8435A6" w:rsidRPr="0097647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8435A6" w:rsidRPr="0097647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6479">
              <w:rPr>
                <w:sz w:val="24"/>
                <w:szCs w:val="24"/>
              </w:rPr>
              <w:t>Отчет о выполненных работах</w:t>
            </w:r>
          </w:p>
          <w:p w:rsidR="008435A6" w:rsidRPr="0097647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8435A6" w:rsidRPr="0078685F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5F">
              <w:rPr>
                <w:sz w:val="24"/>
                <w:szCs w:val="24"/>
              </w:rPr>
              <w:t>МЭГПР</w:t>
            </w:r>
          </w:p>
        </w:tc>
        <w:tc>
          <w:tcPr>
            <w:tcW w:w="1455" w:type="dxa"/>
          </w:tcPr>
          <w:p w:rsidR="008435A6" w:rsidRPr="0078685F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5F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  <w:p w:rsidR="008435A6" w:rsidRPr="001F2D29" w:rsidRDefault="008435A6" w:rsidP="00D23CE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435A6" w:rsidRPr="001F2D29" w:rsidTr="008012DB">
        <w:trPr>
          <w:trHeight w:val="1072"/>
        </w:trPr>
        <w:tc>
          <w:tcPr>
            <w:tcW w:w="856" w:type="dxa"/>
          </w:tcPr>
          <w:p w:rsidR="008435A6" w:rsidRPr="0026533D" w:rsidRDefault="0026533D" w:rsidP="00D23CEA">
            <w:pPr>
              <w:pStyle w:val="01squarebullet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:rsidR="008435A6" w:rsidRPr="008012DB" w:rsidRDefault="008435A6" w:rsidP="008012DB">
            <w:pPr>
              <w:pStyle w:val="01squarebullet"/>
              <w:spacing w:after="0" w:line="240" w:lineRule="auto"/>
              <w:ind w:left="33" w:firstLine="0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2D29">
              <w:rPr>
                <w:rFonts w:eastAsia="Times New Roman"/>
                <w:sz w:val="24"/>
                <w:szCs w:val="24"/>
                <w:lang w:eastAsia="ru-RU"/>
              </w:rPr>
              <w:t xml:space="preserve">Создание или расширение особо </w:t>
            </w:r>
            <w:proofErr w:type="gramStart"/>
            <w:r w:rsidRPr="001F2D29">
              <w:rPr>
                <w:rFonts w:eastAsia="Times New Roman"/>
                <w:sz w:val="24"/>
                <w:szCs w:val="24"/>
                <w:lang w:eastAsia="ru-RU"/>
              </w:rPr>
              <w:t>охраняемых</w:t>
            </w:r>
            <w:proofErr w:type="gramEnd"/>
            <w:r w:rsidRPr="001F2D29">
              <w:rPr>
                <w:rFonts w:eastAsia="Times New Roman"/>
                <w:sz w:val="24"/>
                <w:szCs w:val="24"/>
                <w:lang w:eastAsia="ru-RU"/>
              </w:rPr>
              <w:t xml:space="preserve"> природных территории </w:t>
            </w:r>
          </w:p>
        </w:tc>
        <w:tc>
          <w:tcPr>
            <w:tcW w:w="2288" w:type="dxa"/>
          </w:tcPr>
          <w:p w:rsidR="008435A6" w:rsidRPr="0078685F" w:rsidRDefault="008435A6" w:rsidP="008012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5F">
              <w:rPr>
                <w:rFonts w:ascii="Times New Roman" w:hAnsi="Times New Roman" w:cs="Times New Roman"/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3156" w:type="dxa"/>
          </w:tcPr>
          <w:p w:rsidR="008435A6" w:rsidRPr="0026533D" w:rsidRDefault="008435A6" w:rsidP="008012DB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26533D">
              <w:rPr>
                <w:sz w:val="24"/>
                <w:szCs w:val="24"/>
              </w:rPr>
              <w:t>МЭГПР (</w:t>
            </w:r>
            <w:r w:rsidRPr="0026533D">
              <w:rPr>
                <w:sz w:val="24"/>
                <w:szCs w:val="24"/>
                <w:lang w:val="kk-KZ"/>
              </w:rPr>
              <w:t>свод</w:t>
            </w:r>
            <w:r w:rsidRPr="0026533D">
              <w:rPr>
                <w:sz w:val="24"/>
                <w:szCs w:val="24"/>
              </w:rPr>
              <w:t xml:space="preserve">), </w:t>
            </w:r>
            <w:proofErr w:type="spellStart"/>
            <w:r w:rsidRPr="0026533D">
              <w:rPr>
                <w:sz w:val="24"/>
                <w:szCs w:val="24"/>
              </w:rPr>
              <w:t>акиматы</w:t>
            </w:r>
            <w:proofErr w:type="spellEnd"/>
            <w:r w:rsidRPr="0026533D">
              <w:rPr>
                <w:sz w:val="24"/>
                <w:szCs w:val="24"/>
              </w:rPr>
              <w:t xml:space="preserve"> областей, городов </w:t>
            </w:r>
            <w:proofErr w:type="spellStart"/>
            <w:r w:rsidRPr="0026533D">
              <w:rPr>
                <w:sz w:val="24"/>
                <w:szCs w:val="24"/>
              </w:rPr>
              <w:t>Нур</w:t>
            </w:r>
            <w:proofErr w:type="spellEnd"/>
            <w:r w:rsidRPr="0026533D">
              <w:rPr>
                <w:sz w:val="24"/>
                <w:szCs w:val="24"/>
              </w:rPr>
              <w:t>-Султан, Алматы и Шымкент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1F2D29" w:rsidRDefault="008435A6" w:rsidP="008012DB">
            <w:pPr>
              <w:pStyle w:val="01squarebullet"/>
              <w:spacing w:before="0" w:after="0" w:line="240" w:lineRule="auto"/>
              <w:ind w:left="0" w:right="0" w:firstLine="0"/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13782" w:type="dxa"/>
            <w:gridSpan w:val="6"/>
          </w:tcPr>
          <w:p w:rsidR="008435A6" w:rsidRPr="0026533D" w:rsidRDefault="0019627F" w:rsidP="0019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3D">
              <w:rPr>
                <w:rFonts w:ascii="Times New Roman" w:hAnsi="Times New Roman" w:cs="Times New Roman"/>
                <w:b/>
                <w:sz w:val="24"/>
                <w:szCs w:val="24"/>
              </w:rPr>
              <w:t>8. Ф</w:t>
            </w:r>
            <w:r w:rsidR="008435A6" w:rsidRPr="0026533D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экологической культуры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26533D" w:rsidP="00ED68CF">
            <w:pPr>
              <w:pStyle w:val="01squarebullet"/>
              <w:spacing w:before="0" w:after="0" w:line="240" w:lineRule="auto"/>
              <w:ind w:right="0"/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66</w:t>
            </w:r>
          </w:p>
        </w:tc>
        <w:tc>
          <w:tcPr>
            <w:tcW w:w="3807" w:type="dxa"/>
          </w:tcPr>
          <w:p w:rsidR="008435A6" w:rsidRPr="001F2D29" w:rsidRDefault="008435A6" w:rsidP="008012DB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Реализация и  продвижение «зеленой» политики через публикации, прямые контакты между регулятором и компаниями с разъяснениями правил и принципов, вручение отраслевых наград за достижения в области охраны окружающей среды</w:t>
            </w:r>
          </w:p>
        </w:tc>
        <w:tc>
          <w:tcPr>
            <w:tcW w:w="2288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Информация в МЭГПР</w:t>
            </w:r>
          </w:p>
        </w:tc>
        <w:tc>
          <w:tcPr>
            <w:tcW w:w="3156" w:type="dxa"/>
          </w:tcPr>
          <w:p w:rsidR="008435A6" w:rsidRPr="0026533D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6533D">
              <w:rPr>
                <w:sz w:val="24"/>
                <w:szCs w:val="24"/>
              </w:rPr>
              <w:t>МИОР (</w:t>
            </w:r>
            <w:r w:rsidRPr="0026533D">
              <w:rPr>
                <w:sz w:val="24"/>
                <w:szCs w:val="24"/>
                <w:lang w:val="kk-KZ"/>
              </w:rPr>
              <w:t>свод</w:t>
            </w:r>
            <w:r w:rsidRPr="0026533D">
              <w:rPr>
                <w:sz w:val="24"/>
                <w:szCs w:val="24"/>
              </w:rPr>
              <w:t xml:space="preserve">), МСХ, МИИР, МЦЗТИП, </w:t>
            </w:r>
            <w:proofErr w:type="spellStart"/>
            <w:r w:rsidRPr="0026533D">
              <w:rPr>
                <w:sz w:val="24"/>
                <w:szCs w:val="24"/>
              </w:rPr>
              <w:t>аким</w:t>
            </w:r>
            <w:proofErr w:type="spellEnd"/>
            <w:r w:rsidRPr="0026533D">
              <w:rPr>
                <w:sz w:val="24"/>
                <w:szCs w:val="24"/>
                <w:lang w:val="kk-KZ"/>
              </w:rPr>
              <w:t>ат</w:t>
            </w:r>
            <w:r w:rsidRPr="0026533D">
              <w:rPr>
                <w:sz w:val="24"/>
                <w:szCs w:val="24"/>
              </w:rPr>
              <w:t xml:space="preserve">ы областей, городов </w:t>
            </w:r>
            <w:proofErr w:type="spellStart"/>
            <w:r w:rsidRPr="0026533D">
              <w:rPr>
                <w:sz w:val="24"/>
                <w:szCs w:val="24"/>
              </w:rPr>
              <w:t>Нур</w:t>
            </w:r>
            <w:proofErr w:type="spellEnd"/>
            <w:r w:rsidRPr="0026533D">
              <w:rPr>
                <w:sz w:val="24"/>
                <w:szCs w:val="24"/>
              </w:rPr>
              <w:t>-Султан, Алматы и Шымкент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26533D" w:rsidP="00ED68CF">
            <w:pPr>
              <w:pStyle w:val="01squarebullet"/>
              <w:spacing w:before="0" w:after="0" w:line="240" w:lineRule="auto"/>
              <w:ind w:right="0"/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67</w:t>
            </w:r>
          </w:p>
        </w:tc>
        <w:tc>
          <w:tcPr>
            <w:tcW w:w="3807" w:type="dxa"/>
          </w:tcPr>
          <w:p w:rsidR="008435A6" w:rsidRPr="001F2D29" w:rsidRDefault="008435A6" w:rsidP="004552D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Национального доклада по переходу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зеленой </w:t>
            </w:r>
            <w:r w:rsidRPr="001F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</w:tcPr>
          <w:p w:rsidR="008435A6" w:rsidRPr="001F2D29" w:rsidRDefault="008435A6" w:rsidP="00D23C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доклад</w:t>
            </w:r>
          </w:p>
        </w:tc>
        <w:tc>
          <w:tcPr>
            <w:tcW w:w="3156" w:type="dxa"/>
          </w:tcPr>
          <w:p w:rsidR="008435A6" w:rsidRPr="001F2D29" w:rsidRDefault="008435A6" w:rsidP="00D23CE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t xml:space="preserve">МЭГПР (созыв), </w:t>
            </w:r>
            <w:proofErr w:type="gramStart"/>
            <w:r w:rsidRPr="001F2D29">
              <w:rPr>
                <w:rFonts w:ascii="Times New Roman" w:hAnsi="Times New Roman" w:cs="Times New Roman"/>
                <w:sz w:val="24"/>
                <w:szCs w:val="24"/>
              </w:rPr>
              <w:t>заинтересованные</w:t>
            </w:r>
            <w:proofErr w:type="gramEnd"/>
          </w:p>
          <w:p w:rsidR="008435A6" w:rsidRPr="001F2D29" w:rsidRDefault="008435A6" w:rsidP="008012D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органы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2220" w:type="dxa"/>
          </w:tcPr>
          <w:p w:rsidR="008435A6" w:rsidRPr="001F2D29" w:rsidRDefault="008435A6" w:rsidP="008012DB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Дополнительных затрат не требуется </w:t>
            </w:r>
            <w:r w:rsidRPr="001F2D29">
              <w:rPr>
                <w:sz w:val="24"/>
                <w:szCs w:val="24"/>
              </w:rPr>
              <w:lastRenderedPageBreak/>
              <w:t>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1F2D29" w:rsidRDefault="0026533D" w:rsidP="00ED68CF">
            <w:pPr>
              <w:pStyle w:val="01squarebullet"/>
              <w:spacing w:before="0" w:after="0" w:line="240" w:lineRule="auto"/>
              <w:ind w:right="0"/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lastRenderedPageBreak/>
              <w:t>68</w:t>
            </w:r>
          </w:p>
        </w:tc>
        <w:tc>
          <w:tcPr>
            <w:tcW w:w="3807" w:type="dxa"/>
          </w:tcPr>
          <w:p w:rsidR="008435A6" w:rsidRPr="001F2D29" w:rsidRDefault="008435A6" w:rsidP="008012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таксономии зеленых проектов в Республике Казахстан </w:t>
            </w:r>
          </w:p>
        </w:tc>
        <w:tc>
          <w:tcPr>
            <w:tcW w:w="2288" w:type="dxa"/>
          </w:tcPr>
          <w:p w:rsidR="008435A6" w:rsidRPr="00087A9B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 xml:space="preserve">Приказ </w:t>
            </w:r>
          </w:p>
        </w:tc>
        <w:tc>
          <w:tcPr>
            <w:tcW w:w="3156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1F2D29">
              <w:rPr>
                <w:sz w:val="24"/>
                <w:szCs w:val="24"/>
                <w:lang w:val="kk-KZ"/>
              </w:rPr>
              <w:t>МЭГПР</w:t>
            </w:r>
            <w:r>
              <w:rPr>
                <w:sz w:val="24"/>
                <w:szCs w:val="24"/>
                <w:lang w:val="kk-KZ"/>
              </w:rPr>
              <w:t xml:space="preserve"> (свод)</w:t>
            </w:r>
            <w:r w:rsidRPr="001F2D29">
              <w:rPr>
                <w:sz w:val="24"/>
                <w:szCs w:val="24"/>
                <w:lang w:val="kk-KZ"/>
              </w:rPr>
              <w:t xml:space="preserve">, МИИР, МНЭ, МСХ, МЭ, МФЦА, </w:t>
            </w:r>
            <w:r w:rsidRPr="00087A9B">
              <w:rPr>
                <w:sz w:val="24"/>
                <w:szCs w:val="24"/>
                <w:lang w:val="kk-KZ"/>
              </w:rPr>
              <w:t>МЦЗТИП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2022 год</w:t>
            </w:r>
          </w:p>
        </w:tc>
        <w:tc>
          <w:tcPr>
            <w:tcW w:w="2220" w:type="dxa"/>
          </w:tcPr>
          <w:p w:rsidR="008435A6" w:rsidRPr="001F2D29" w:rsidRDefault="008435A6" w:rsidP="008012DB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</w:tc>
      </w:tr>
      <w:tr w:rsidR="008435A6" w:rsidRPr="001F2D29" w:rsidTr="003B0F5F">
        <w:tc>
          <w:tcPr>
            <w:tcW w:w="856" w:type="dxa"/>
          </w:tcPr>
          <w:p w:rsidR="008435A6" w:rsidRPr="0026533D" w:rsidRDefault="0026533D" w:rsidP="00D23CEA">
            <w:pPr>
              <w:pStyle w:val="01squarebullet"/>
              <w:spacing w:before="0" w:after="0" w:line="240" w:lineRule="auto"/>
              <w:ind w:righ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07" w:type="dxa"/>
          </w:tcPr>
          <w:p w:rsidR="008435A6" w:rsidRPr="001F2D29" w:rsidRDefault="008435A6" w:rsidP="00D23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D2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Форума зеленого роста, направленного на повышение осведомленности о «зеленых» финансах, а также обмену международным опытом и передовой практикой</w:t>
            </w:r>
          </w:p>
          <w:p w:rsidR="008435A6" w:rsidRPr="001F2D29" w:rsidRDefault="008435A6" w:rsidP="00D23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435A6" w:rsidRPr="009B2A91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B2A91">
              <w:rPr>
                <w:sz w:val="24"/>
                <w:szCs w:val="24"/>
              </w:rPr>
              <w:t>Совместное коммюнике участников форума</w:t>
            </w:r>
          </w:p>
          <w:p w:rsidR="008435A6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trike/>
                <w:sz w:val="24"/>
                <w:szCs w:val="24"/>
              </w:rPr>
            </w:pPr>
          </w:p>
          <w:p w:rsidR="008435A6" w:rsidRPr="0058373D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МФЦА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8435A6" w:rsidRPr="001F2D29" w:rsidTr="003B0F5F">
        <w:tc>
          <w:tcPr>
            <w:tcW w:w="856" w:type="dxa"/>
          </w:tcPr>
          <w:p w:rsidR="008435A6" w:rsidRPr="0026533D" w:rsidRDefault="0026533D" w:rsidP="00D23CEA">
            <w:pPr>
              <w:pStyle w:val="01squarebullet"/>
              <w:spacing w:before="0" w:after="0" w:line="240" w:lineRule="auto"/>
              <w:ind w:righ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7" w:type="dxa"/>
          </w:tcPr>
          <w:p w:rsidR="008435A6" w:rsidRPr="001F2D29" w:rsidRDefault="008435A6" w:rsidP="008012DB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 xml:space="preserve">Проведение мероприятий по повышению информированности общественности об особенностях выпуска зеленых облигаций в рамках «Международной недели инвесторов МФЦА» </w:t>
            </w:r>
          </w:p>
        </w:tc>
        <w:tc>
          <w:tcPr>
            <w:tcW w:w="2288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Пресс-релизы</w:t>
            </w:r>
          </w:p>
        </w:tc>
        <w:tc>
          <w:tcPr>
            <w:tcW w:w="3156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МФЦА</w:t>
            </w:r>
          </w:p>
        </w:tc>
        <w:tc>
          <w:tcPr>
            <w:tcW w:w="1455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</w:tcPr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1F2D29">
              <w:rPr>
                <w:sz w:val="24"/>
                <w:szCs w:val="24"/>
              </w:rPr>
              <w:t>Дополнительных затрат не требуется * (см</w:t>
            </w:r>
            <w:proofErr w:type="gramStart"/>
            <w:r w:rsidRPr="001F2D29">
              <w:rPr>
                <w:sz w:val="24"/>
                <w:szCs w:val="24"/>
              </w:rPr>
              <w:t>.п</w:t>
            </w:r>
            <w:proofErr w:type="gramEnd"/>
            <w:r w:rsidRPr="001F2D29">
              <w:rPr>
                <w:sz w:val="24"/>
                <w:szCs w:val="24"/>
              </w:rPr>
              <w:t>римечание)</w:t>
            </w:r>
          </w:p>
          <w:p w:rsidR="008435A6" w:rsidRPr="001F2D29" w:rsidRDefault="008435A6" w:rsidP="00D23CEA">
            <w:pPr>
              <w:pStyle w:val="01squarebullet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2D42D9" w:rsidRPr="001F2D29" w:rsidRDefault="002D42D9" w:rsidP="002D42D9">
      <w:pPr>
        <w:pStyle w:val="01squarebullet"/>
        <w:spacing w:before="0" w:after="0" w:line="240" w:lineRule="auto"/>
        <w:ind w:right="0"/>
        <w:rPr>
          <w:sz w:val="24"/>
          <w:szCs w:val="24"/>
        </w:rPr>
      </w:pPr>
    </w:p>
    <w:p w:rsidR="002D42D9" w:rsidRPr="001F2D29" w:rsidRDefault="002D42D9" w:rsidP="002D42D9">
      <w:pPr>
        <w:pStyle w:val="01squarebullet"/>
        <w:spacing w:before="0" w:after="0" w:line="240" w:lineRule="auto"/>
        <w:ind w:left="0" w:right="0" w:firstLine="0"/>
        <w:rPr>
          <w:sz w:val="24"/>
          <w:szCs w:val="24"/>
          <w:lang w:val="kk-KZ"/>
        </w:rPr>
      </w:pPr>
      <w:r w:rsidRPr="001F2D29">
        <w:rPr>
          <w:sz w:val="24"/>
          <w:szCs w:val="24"/>
        </w:rPr>
        <w:t>Примечание:</w:t>
      </w:r>
      <w:r w:rsidR="008012DB">
        <w:rPr>
          <w:sz w:val="24"/>
          <w:szCs w:val="24"/>
        </w:rPr>
        <w:t xml:space="preserve"> </w:t>
      </w:r>
      <w:r w:rsidRPr="001F2D29">
        <w:rPr>
          <w:b/>
          <w:sz w:val="24"/>
          <w:szCs w:val="24"/>
        </w:rPr>
        <w:t xml:space="preserve">* </w:t>
      </w:r>
      <w:r w:rsidRPr="001F2D29">
        <w:rPr>
          <w:sz w:val="24"/>
          <w:szCs w:val="24"/>
        </w:rPr>
        <w:t xml:space="preserve">дополнительных затрат не потребуются, </w:t>
      </w:r>
      <w:r w:rsidRPr="001F2D29">
        <w:rPr>
          <w:sz w:val="24"/>
          <w:szCs w:val="24"/>
          <w:lang w:val="kk-KZ"/>
        </w:rPr>
        <w:t xml:space="preserve">мероприятия будут проводиться за счет предусмотренных средств из </w:t>
      </w:r>
      <w:r w:rsidRPr="001F2D29">
        <w:rPr>
          <w:sz w:val="24"/>
          <w:szCs w:val="24"/>
        </w:rPr>
        <w:t>республиканского и местного бюджета</w:t>
      </w:r>
      <w:r w:rsidRPr="001F2D29">
        <w:rPr>
          <w:sz w:val="24"/>
          <w:szCs w:val="24"/>
          <w:lang w:val="kk-KZ"/>
        </w:rPr>
        <w:t>.</w:t>
      </w:r>
    </w:p>
    <w:p w:rsidR="002D42D9" w:rsidRPr="001F2D29" w:rsidRDefault="002D42D9" w:rsidP="002D42D9">
      <w:pPr>
        <w:pStyle w:val="01squarebullet"/>
        <w:spacing w:before="0" w:after="0" w:line="240" w:lineRule="auto"/>
        <w:ind w:right="0"/>
        <w:rPr>
          <w:b/>
          <w:sz w:val="24"/>
          <w:szCs w:val="24"/>
        </w:rPr>
      </w:pPr>
      <w:r w:rsidRPr="001F2D29">
        <w:rPr>
          <w:b/>
          <w:sz w:val="24"/>
          <w:szCs w:val="24"/>
        </w:rPr>
        <w:t xml:space="preserve">Примечание: </w:t>
      </w:r>
    </w:p>
    <w:p w:rsidR="002D42D9" w:rsidRPr="00922101" w:rsidRDefault="002D42D9" w:rsidP="002D42D9">
      <w:pPr>
        <w:pStyle w:val="01squarebullet"/>
        <w:spacing w:after="0" w:line="240" w:lineRule="auto"/>
        <w:rPr>
          <w:sz w:val="24"/>
          <w:szCs w:val="24"/>
          <w:lang w:val="kk-KZ"/>
        </w:rPr>
      </w:pPr>
      <w:r w:rsidRPr="001F2D29">
        <w:rPr>
          <w:sz w:val="24"/>
          <w:szCs w:val="24"/>
        </w:rPr>
        <w:t>КПМ РК - Канцелярия Премьер-Министра Р</w:t>
      </w:r>
      <w:r>
        <w:rPr>
          <w:sz w:val="24"/>
          <w:szCs w:val="24"/>
          <w:lang w:val="kk-KZ"/>
        </w:rPr>
        <w:t xml:space="preserve">еспублики </w:t>
      </w:r>
      <w:r w:rsidRPr="001F2D29">
        <w:rPr>
          <w:sz w:val="24"/>
          <w:szCs w:val="24"/>
        </w:rPr>
        <w:t>К</w:t>
      </w:r>
      <w:r>
        <w:rPr>
          <w:sz w:val="24"/>
          <w:szCs w:val="24"/>
          <w:lang w:val="kk-KZ"/>
        </w:rPr>
        <w:t>азахстан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t>аким</w:t>
      </w:r>
      <w:proofErr w:type="spellEnd"/>
      <w:r>
        <w:rPr>
          <w:sz w:val="24"/>
          <w:szCs w:val="24"/>
          <w:lang w:val="kk-KZ"/>
        </w:rPr>
        <w:t>аты</w:t>
      </w:r>
      <w:r w:rsidRPr="001F2D29">
        <w:rPr>
          <w:sz w:val="24"/>
          <w:szCs w:val="24"/>
        </w:rPr>
        <w:t xml:space="preserve"> областей,</w:t>
      </w:r>
      <w:r w:rsidRPr="001F2D29">
        <w:rPr>
          <w:sz w:val="24"/>
          <w:szCs w:val="24"/>
        </w:rPr>
        <w:tab/>
        <w:t>-</w:t>
      </w:r>
      <w:r w:rsidRPr="001F2D29">
        <w:rPr>
          <w:sz w:val="24"/>
          <w:szCs w:val="24"/>
        </w:rPr>
        <w:tab/>
      </w: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города </w:t>
      </w:r>
      <w:proofErr w:type="spellStart"/>
      <w:r w:rsidRPr="001F2D29">
        <w:rPr>
          <w:sz w:val="24"/>
          <w:szCs w:val="24"/>
        </w:rPr>
        <w:t>Нур</w:t>
      </w:r>
      <w:proofErr w:type="spellEnd"/>
      <w:r w:rsidRPr="001F2D29">
        <w:rPr>
          <w:sz w:val="24"/>
          <w:szCs w:val="24"/>
        </w:rPr>
        <w:t>-Султан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sz w:val="24"/>
          <w:szCs w:val="24"/>
        </w:rPr>
        <w:t xml:space="preserve">городов </w:t>
      </w:r>
      <w:proofErr w:type="spellStart"/>
      <w:r w:rsidRPr="001F2D29">
        <w:rPr>
          <w:sz w:val="24"/>
          <w:szCs w:val="24"/>
        </w:rPr>
        <w:t>Нур</w:t>
      </w:r>
      <w:proofErr w:type="spellEnd"/>
      <w:r w:rsidRPr="001F2D29">
        <w:rPr>
          <w:sz w:val="24"/>
          <w:szCs w:val="24"/>
        </w:rPr>
        <w:t>-Султан,</w:t>
      </w:r>
      <w:r w:rsidRPr="001F2D29">
        <w:rPr>
          <w:sz w:val="24"/>
          <w:szCs w:val="24"/>
        </w:rPr>
        <w:tab/>
      </w: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города Алматы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sz w:val="24"/>
          <w:szCs w:val="24"/>
        </w:rPr>
        <w:t xml:space="preserve">Алматы и Шымкент            </w:t>
      </w: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города Шымкент</w:t>
      </w:r>
    </w:p>
    <w:p w:rsidR="002D42D9" w:rsidRPr="001F2D29" w:rsidRDefault="002D42D9" w:rsidP="002D42D9">
      <w:pPr>
        <w:pStyle w:val="01squarebullet"/>
        <w:spacing w:after="0" w:line="240" w:lineRule="auto"/>
        <w:ind w:left="2136" w:firstLine="696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Актюбинской области</w:t>
      </w:r>
    </w:p>
    <w:p w:rsidR="002D42D9" w:rsidRPr="001F2D29" w:rsidRDefault="002D42D9" w:rsidP="002D42D9">
      <w:pPr>
        <w:pStyle w:val="01squarebullet"/>
        <w:spacing w:after="0" w:line="240" w:lineRule="auto"/>
        <w:ind w:left="2484" w:firstLine="348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</w:t>
      </w:r>
      <w:proofErr w:type="spellStart"/>
      <w:r w:rsidRPr="001F2D29">
        <w:rPr>
          <w:sz w:val="24"/>
          <w:szCs w:val="24"/>
        </w:rPr>
        <w:t>Алматинской</w:t>
      </w:r>
      <w:proofErr w:type="spellEnd"/>
      <w:r w:rsidRPr="001F2D29">
        <w:rPr>
          <w:sz w:val="24"/>
          <w:szCs w:val="24"/>
        </w:rPr>
        <w:t xml:space="preserve"> области</w:t>
      </w:r>
    </w:p>
    <w:p w:rsidR="002D42D9" w:rsidRPr="001F2D29" w:rsidRDefault="002D42D9" w:rsidP="002D42D9">
      <w:pPr>
        <w:pStyle w:val="01squarebullet"/>
        <w:spacing w:after="0" w:line="240" w:lineRule="auto"/>
        <w:ind w:left="2136" w:firstLine="696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</w:t>
      </w:r>
      <w:proofErr w:type="spellStart"/>
      <w:r w:rsidRPr="001F2D29">
        <w:rPr>
          <w:sz w:val="24"/>
          <w:szCs w:val="24"/>
        </w:rPr>
        <w:t>Акмолинской</w:t>
      </w:r>
      <w:proofErr w:type="spellEnd"/>
      <w:r w:rsidRPr="001F2D29">
        <w:rPr>
          <w:sz w:val="24"/>
          <w:szCs w:val="24"/>
        </w:rPr>
        <w:t xml:space="preserve"> области</w:t>
      </w:r>
    </w:p>
    <w:p w:rsidR="002D42D9" w:rsidRPr="001F2D29" w:rsidRDefault="002D42D9" w:rsidP="002D42D9">
      <w:pPr>
        <w:pStyle w:val="01squarebullet"/>
        <w:spacing w:after="0" w:line="240" w:lineRule="auto"/>
        <w:ind w:left="2484" w:firstLine="348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lastRenderedPageBreak/>
        <w:t>Акимат</w:t>
      </w:r>
      <w:proofErr w:type="spellEnd"/>
      <w:r w:rsidRPr="001F2D29">
        <w:rPr>
          <w:sz w:val="24"/>
          <w:szCs w:val="24"/>
        </w:rPr>
        <w:t xml:space="preserve"> </w:t>
      </w:r>
      <w:proofErr w:type="spellStart"/>
      <w:r w:rsidRPr="001F2D29">
        <w:rPr>
          <w:sz w:val="24"/>
          <w:szCs w:val="24"/>
        </w:rPr>
        <w:t>Атырауской</w:t>
      </w:r>
      <w:proofErr w:type="spellEnd"/>
      <w:r w:rsidRPr="001F2D29">
        <w:rPr>
          <w:sz w:val="24"/>
          <w:szCs w:val="24"/>
        </w:rPr>
        <w:t xml:space="preserve"> области</w:t>
      </w:r>
    </w:p>
    <w:p w:rsidR="002D42D9" w:rsidRPr="001F2D29" w:rsidRDefault="002D42D9" w:rsidP="002D42D9">
      <w:pPr>
        <w:pStyle w:val="01squarebullet"/>
        <w:spacing w:after="0" w:line="240" w:lineRule="auto"/>
        <w:ind w:left="2136" w:firstLine="696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Восточно-Казахстанской области</w:t>
      </w:r>
    </w:p>
    <w:p w:rsidR="002D42D9" w:rsidRPr="001F2D29" w:rsidRDefault="002D42D9" w:rsidP="002D42D9">
      <w:pPr>
        <w:pStyle w:val="01squarebullet"/>
        <w:spacing w:after="0" w:line="240" w:lineRule="auto"/>
        <w:ind w:left="2484" w:firstLine="348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</w:t>
      </w:r>
      <w:proofErr w:type="spellStart"/>
      <w:r w:rsidRPr="001F2D29">
        <w:rPr>
          <w:sz w:val="24"/>
          <w:szCs w:val="24"/>
        </w:rPr>
        <w:t>Жамбылской</w:t>
      </w:r>
      <w:proofErr w:type="spellEnd"/>
      <w:r w:rsidRPr="001F2D29">
        <w:rPr>
          <w:sz w:val="24"/>
          <w:szCs w:val="24"/>
        </w:rPr>
        <w:t xml:space="preserve"> области</w:t>
      </w:r>
    </w:p>
    <w:p w:rsidR="002D42D9" w:rsidRPr="001F2D29" w:rsidRDefault="002D42D9" w:rsidP="002D42D9">
      <w:pPr>
        <w:pStyle w:val="01squarebullet"/>
        <w:spacing w:after="0" w:line="240" w:lineRule="auto"/>
        <w:ind w:left="2136" w:firstLine="696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Западно-Казахстанской области</w:t>
      </w:r>
    </w:p>
    <w:p w:rsidR="002D42D9" w:rsidRPr="001F2D29" w:rsidRDefault="002D42D9" w:rsidP="002D42D9">
      <w:pPr>
        <w:pStyle w:val="01squarebullet"/>
        <w:spacing w:after="0" w:line="240" w:lineRule="auto"/>
        <w:ind w:left="2484" w:firstLine="348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</w:t>
      </w:r>
      <w:proofErr w:type="spellStart"/>
      <w:r w:rsidRPr="001F2D29">
        <w:rPr>
          <w:sz w:val="24"/>
          <w:szCs w:val="24"/>
        </w:rPr>
        <w:t>Кызылординской</w:t>
      </w:r>
      <w:proofErr w:type="spellEnd"/>
      <w:r w:rsidRPr="001F2D29">
        <w:rPr>
          <w:sz w:val="24"/>
          <w:szCs w:val="24"/>
        </w:rPr>
        <w:t xml:space="preserve"> области</w:t>
      </w:r>
    </w:p>
    <w:p w:rsidR="002D42D9" w:rsidRPr="001F2D29" w:rsidRDefault="002D42D9" w:rsidP="002D42D9">
      <w:pPr>
        <w:pStyle w:val="01squarebullet"/>
        <w:spacing w:after="0" w:line="240" w:lineRule="auto"/>
        <w:ind w:left="2136" w:firstLine="696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</w:t>
      </w:r>
      <w:proofErr w:type="spellStart"/>
      <w:r w:rsidRPr="001F2D29">
        <w:rPr>
          <w:sz w:val="24"/>
          <w:szCs w:val="24"/>
        </w:rPr>
        <w:t>Костанайской</w:t>
      </w:r>
      <w:proofErr w:type="spellEnd"/>
      <w:r w:rsidRPr="001F2D29">
        <w:rPr>
          <w:sz w:val="24"/>
          <w:szCs w:val="24"/>
        </w:rPr>
        <w:t xml:space="preserve"> области</w:t>
      </w:r>
    </w:p>
    <w:p w:rsidR="002D42D9" w:rsidRPr="001F2D29" w:rsidRDefault="002D42D9" w:rsidP="002D42D9">
      <w:pPr>
        <w:pStyle w:val="01squarebullet"/>
        <w:spacing w:after="0" w:line="240" w:lineRule="auto"/>
        <w:ind w:left="2484" w:firstLine="348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Карагандинской области</w:t>
      </w:r>
    </w:p>
    <w:p w:rsidR="002D42D9" w:rsidRPr="001F2D29" w:rsidRDefault="002D42D9" w:rsidP="002D42D9">
      <w:pPr>
        <w:pStyle w:val="01squarebullet"/>
        <w:spacing w:after="0" w:line="240" w:lineRule="auto"/>
        <w:ind w:left="2484" w:firstLine="348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</w:t>
      </w:r>
      <w:proofErr w:type="spellStart"/>
      <w:r w:rsidRPr="001F2D29">
        <w:rPr>
          <w:sz w:val="24"/>
          <w:szCs w:val="24"/>
        </w:rPr>
        <w:t>Мангистауской</w:t>
      </w:r>
      <w:proofErr w:type="spellEnd"/>
      <w:r w:rsidRPr="001F2D29">
        <w:rPr>
          <w:sz w:val="24"/>
          <w:szCs w:val="24"/>
        </w:rPr>
        <w:t xml:space="preserve"> области</w:t>
      </w:r>
    </w:p>
    <w:p w:rsidR="002D42D9" w:rsidRPr="001F2D29" w:rsidRDefault="002D42D9" w:rsidP="002D42D9">
      <w:pPr>
        <w:pStyle w:val="01squarebullet"/>
        <w:spacing w:after="0" w:line="240" w:lineRule="auto"/>
        <w:ind w:left="2136" w:firstLine="696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Павлодарской области</w:t>
      </w:r>
    </w:p>
    <w:p w:rsidR="002D42D9" w:rsidRPr="001F2D29" w:rsidRDefault="002D42D9" w:rsidP="002D42D9">
      <w:pPr>
        <w:pStyle w:val="01squarebullet"/>
        <w:spacing w:after="0" w:line="240" w:lineRule="auto"/>
        <w:ind w:left="2484" w:firstLine="348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Северо-Казахстанской области</w:t>
      </w:r>
    </w:p>
    <w:p w:rsidR="002D42D9" w:rsidRPr="001F2D29" w:rsidRDefault="002D42D9" w:rsidP="002D42D9">
      <w:pPr>
        <w:pStyle w:val="01squarebullet"/>
        <w:spacing w:after="0" w:line="240" w:lineRule="auto"/>
        <w:ind w:left="2136" w:firstLine="696"/>
        <w:rPr>
          <w:sz w:val="24"/>
          <w:szCs w:val="24"/>
        </w:rPr>
      </w:pPr>
      <w:proofErr w:type="spellStart"/>
      <w:r w:rsidRPr="001F2D29">
        <w:rPr>
          <w:sz w:val="24"/>
          <w:szCs w:val="24"/>
        </w:rPr>
        <w:t>Акимат</w:t>
      </w:r>
      <w:proofErr w:type="spellEnd"/>
      <w:r w:rsidRPr="001F2D29">
        <w:rPr>
          <w:sz w:val="24"/>
          <w:szCs w:val="24"/>
        </w:rPr>
        <w:t xml:space="preserve"> Туркестанской области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sz w:val="24"/>
          <w:szCs w:val="24"/>
        </w:rPr>
        <w:t xml:space="preserve">МВД РК - Министерство внутренних дел Республики Казахстан 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sz w:val="24"/>
          <w:szCs w:val="24"/>
        </w:rPr>
        <w:t>МЗ РК - Министерство здравоохранения Республики Казахстан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sz w:val="24"/>
          <w:szCs w:val="24"/>
        </w:rPr>
        <w:t>МИД РК - Министерство иностранных дел Республики Казахстан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sz w:val="24"/>
          <w:szCs w:val="24"/>
        </w:rPr>
        <w:t>МИОР РК - Министерство информации и общественного развития Республики Казахстан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sz w:val="24"/>
          <w:szCs w:val="24"/>
        </w:rPr>
        <w:t>МКС РК - Министерство культуры и спорта Республики Казахстан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sz w:val="24"/>
          <w:szCs w:val="24"/>
        </w:rPr>
        <w:t>МНЭ РК - Министерство национальной экономики Республики Казахстан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sz w:val="24"/>
          <w:szCs w:val="24"/>
        </w:rPr>
        <w:t>МОН РК - Министерство образования и науки Республики Казахстан</w:t>
      </w:r>
    </w:p>
    <w:p w:rsidR="002D42D9" w:rsidRPr="0078685F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sz w:val="24"/>
          <w:szCs w:val="24"/>
        </w:rPr>
        <w:t xml:space="preserve">МИИР РК - </w:t>
      </w:r>
      <w:r w:rsidRPr="0078685F">
        <w:rPr>
          <w:sz w:val="24"/>
          <w:szCs w:val="24"/>
        </w:rPr>
        <w:t xml:space="preserve">Министерство </w:t>
      </w:r>
      <w:r w:rsidRPr="0078685F">
        <w:rPr>
          <w:rStyle w:val="ad"/>
          <w:b w:val="0"/>
          <w:sz w:val="24"/>
          <w:szCs w:val="24"/>
        </w:rPr>
        <w:t>индустрии и инфраструктурного развития</w:t>
      </w:r>
      <w:r w:rsidRPr="0078685F">
        <w:rPr>
          <w:sz w:val="24"/>
          <w:szCs w:val="24"/>
        </w:rPr>
        <w:t xml:space="preserve"> Республики Казахстан</w:t>
      </w:r>
    </w:p>
    <w:p w:rsidR="002D42D9" w:rsidRPr="0078685F" w:rsidRDefault="002D42D9" w:rsidP="002D42D9">
      <w:pPr>
        <w:pStyle w:val="01squarebullet"/>
        <w:spacing w:after="0" w:line="240" w:lineRule="auto"/>
        <w:rPr>
          <w:color w:val="00B0F0"/>
          <w:sz w:val="24"/>
          <w:szCs w:val="24"/>
        </w:rPr>
      </w:pPr>
      <w:r w:rsidRPr="0078685F">
        <w:rPr>
          <w:bCs/>
          <w:sz w:val="24"/>
          <w:szCs w:val="24"/>
        </w:rPr>
        <w:t>МЦРИАП</w:t>
      </w:r>
      <w:r w:rsidRPr="0078685F">
        <w:rPr>
          <w:bCs/>
          <w:sz w:val="24"/>
          <w:szCs w:val="24"/>
          <w:lang w:val="kk-KZ"/>
        </w:rPr>
        <w:t xml:space="preserve"> РК </w:t>
      </w:r>
      <w:r w:rsidRPr="0078685F">
        <w:rPr>
          <w:bCs/>
          <w:sz w:val="24"/>
          <w:szCs w:val="24"/>
        </w:rPr>
        <w:t xml:space="preserve">- </w:t>
      </w:r>
      <w:proofErr w:type="spellStart"/>
      <w:r w:rsidRPr="0078685F">
        <w:rPr>
          <w:bCs/>
          <w:sz w:val="24"/>
          <w:szCs w:val="24"/>
        </w:rPr>
        <w:t>Минист</w:t>
      </w:r>
      <w:proofErr w:type="spellEnd"/>
      <w:r w:rsidRPr="0078685F">
        <w:rPr>
          <w:bCs/>
          <w:sz w:val="24"/>
          <w:szCs w:val="24"/>
          <w:lang w:val="kk-KZ"/>
        </w:rPr>
        <w:t>ерство</w:t>
      </w:r>
      <w:r w:rsidRPr="0078685F">
        <w:rPr>
          <w:bCs/>
          <w:sz w:val="24"/>
          <w:szCs w:val="24"/>
        </w:rPr>
        <w:t xml:space="preserve"> цифрового развития, инноваций и аэрокосмической </w:t>
      </w:r>
      <w:r w:rsidRPr="00161707">
        <w:rPr>
          <w:bCs/>
          <w:sz w:val="24"/>
          <w:szCs w:val="24"/>
        </w:rPr>
        <w:t>промышленности</w:t>
      </w:r>
      <w:r w:rsidRPr="00161707">
        <w:rPr>
          <w:bCs/>
          <w:sz w:val="24"/>
          <w:szCs w:val="24"/>
          <w:lang w:val="kk-KZ"/>
        </w:rPr>
        <w:t xml:space="preserve"> </w:t>
      </w:r>
      <w:r w:rsidRPr="00161707">
        <w:rPr>
          <w:sz w:val="24"/>
          <w:szCs w:val="24"/>
        </w:rPr>
        <w:t>Республики Казахстан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78685F">
        <w:rPr>
          <w:sz w:val="24"/>
          <w:szCs w:val="24"/>
        </w:rPr>
        <w:t>МСХ РК - Министерство</w:t>
      </w:r>
      <w:r w:rsidRPr="001F2D29">
        <w:rPr>
          <w:sz w:val="24"/>
          <w:szCs w:val="24"/>
        </w:rPr>
        <w:t xml:space="preserve"> сельского хозяйства Республики Казахстан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sz w:val="24"/>
          <w:szCs w:val="24"/>
        </w:rPr>
        <w:t>МТСЗН РК - Министерство труда и социальной защиты населения Республики Казахстан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bCs/>
          <w:sz w:val="24"/>
          <w:szCs w:val="24"/>
        </w:rPr>
        <w:t>МТИ - Министерство торговли и интеграции</w:t>
      </w:r>
      <w:r>
        <w:rPr>
          <w:bCs/>
          <w:sz w:val="24"/>
          <w:szCs w:val="24"/>
        </w:rPr>
        <w:t xml:space="preserve"> </w:t>
      </w:r>
      <w:r w:rsidRPr="0078685F">
        <w:rPr>
          <w:bCs/>
          <w:sz w:val="24"/>
          <w:szCs w:val="24"/>
        </w:rPr>
        <w:t>Республики Казахстан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sz w:val="24"/>
          <w:szCs w:val="24"/>
        </w:rPr>
        <w:lastRenderedPageBreak/>
        <w:t>МФ РК - Министерство финансов Республики Казахстан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sz w:val="24"/>
          <w:szCs w:val="24"/>
        </w:rPr>
        <w:t>МЭ РК - Министерство энергетики Республики Казахстан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bCs/>
          <w:sz w:val="24"/>
          <w:szCs w:val="24"/>
        </w:rPr>
        <w:t>МЭГПР - Министерство экологии, геологии и природных ресурсов</w:t>
      </w:r>
    </w:p>
    <w:p w:rsidR="002D42D9" w:rsidRPr="000E40EA" w:rsidRDefault="002D42D9" w:rsidP="002D42D9">
      <w:pPr>
        <w:pStyle w:val="01squarebullet"/>
        <w:spacing w:after="0" w:line="240" w:lineRule="auto"/>
        <w:rPr>
          <w:bCs/>
          <w:sz w:val="24"/>
          <w:szCs w:val="24"/>
          <w:lang w:val="kk-KZ"/>
        </w:rPr>
      </w:pPr>
      <w:r w:rsidRPr="0078685F">
        <w:rPr>
          <w:bCs/>
          <w:sz w:val="24"/>
          <w:szCs w:val="24"/>
          <w:lang w:val="kk-KZ"/>
        </w:rPr>
        <w:t>КЭРК – Комитет</w:t>
      </w:r>
      <w:r>
        <w:rPr>
          <w:bCs/>
          <w:sz w:val="24"/>
          <w:szCs w:val="24"/>
          <w:lang w:val="kk-KZ"/>
        </w:rPr>
        <w:t xml:space="preserve"> экологического регулирования и контроля</w:t>
      </w:r>
    </w:p>
    <w:p w:rsidR="002D42D9" w:rsidRPr="001F2D29" w:rsidRDefault="002D42D9" w:rsidP="002D42D9">
      <w:pPr>
        <w:pStyle w:val="01squarebullet"/>
        <w:spacing w:after="0" w:line="240" w:lineRule="auto"/>
        <w:rPr>
          <w:sz w:val="24"/>
          <w:szCs w:val="24"/>
        </w:rPr>
      </w:pPr>
      <w:r w:rsidRPr="001F2D29">
        <w:rPr>
          <w:sz w:val="24"/>
          <w:szCs w:val="24"/>
        </w:rPr>
        <w:t>МЦЗТИП - НАО «Международный центр по развитию зеленых технологий и инвестиционных проектов»</w:t>
      </w:r>
    </w:p>
    <w:p w:rsidR="00C93115" w:rsidRDefault="002D42D9" w:rsidP="008012DB">
      <w:pPr>
        <w:pStyle w:val="01squarebullet"/>
        <w:spacing w:after="0" w:line="240" w:lineRule="auto"/>
      </w:pPr>
      <w:r w:rsidRPr="001F2D29">
        <w:rPr>
          <w:sz w:val="24"/>
          <w:szCs w:val="24"/>
        </w:rPr>
        <w:t>МФЦА - Международный финансовый центр «Астана»</w:t>
      </w:r>
      <w:r w:rsidR="008012DB">
        <w:rPr>
          <w:sz w:val="24"/>
          <w:szCs w:val="24"/>
        </w:rPr>
        <w:t>.</w:t>
      </w:r>
    </w:p>
    <w:sectPr w:rsidR="00C93115" w:rsidSect="003B0F5F">
      <w:headerReference w:type="default" r:id="rId8"/>
      <w:pgSz w:w="16838" w:h="11906" w:orient="landscape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D4" w:rsidRDefault="004F43D4">
      <w:pPr>
        <w:spacing w:after="0" w:line="240" w:lineRule="auto"/>
      </w:pPr>
      <w:r>
        <w:separator/>
      </w:r>
    </w:p>
  </w:endnote>
  <w:endnote w:type="continuationSeparator" w:id="0">
    <w:p w:rsidR="004F43D4" w:rsidRDefault="004F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D4" w:rsidRDefault="004F43D4">
      <w:pPr>
        <w:spacing w:after="0" w:line="240" w:lineRule="auto"/>
      </w:pPr>
      <w:r>
        <w:separator/>
      </w:r>
    </w:p>
  </w:footnote>
  <w:footnote w:type="continuationSeparator" w:id="0">
    <w:p w:rsidR="004F43D4" w:rsidRDefault="004F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84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0FA7" w:rsidRDefault="00BA0FA7">
        <w:pPr>
          <w:pStyle w:val="a9"/>
          <w:jc w:val="center"/>
          <w:rPr>
            <w:rFonts w:ascii="Times New Roman" w:hAnsi="Times New Roman" w:cs="Times New Roman"/>
          </w:rPr>
        </w:pPr>
        <w:r w:rsidRPr="00E51E1B">
          <w:rPr>
            <w:rFonts w:ascii="Times New Roman" w:hAnsi="Times New Roman" w:cs="Times New Roman"/>
          </w:rPr>
          <w:fldChar w:fldCharType="begin"/>
        </w:r>
        <w:r w:rsidRPr="00E51E1B">
          <w:rPr>
            <w:rFonts w:ascii="Times New Roman" w:hAnsi="Times New Roman" w:cs="Times New Roman"/>
          </w:rPr>
          <w:instrText>PAGE   \* MERGEFORMAT</w:instrText>
        </w:r>
        <w:r w:rsidRPr="00E51E1B">
          <w:rPr>
            <w:rFonts w:ascii="Times New Roman" w:hAnsi="Times New Roman" w:cs="Times New Roman"/>
          </w:rPr>
          <w:fldChar w:fldCharType="separate"/>
        </w:r>
        <w:r w:rsidR="000D55F1">
          <w:rPr>
            <w:rFonts w:ascii="Times New Roman" w:hAnsi="Times New Roman" w:cs="Times New Roman"/>
            <w:noProof/>
          </w:rPr>
          <w:t>9</w:t>
        </w:r>
        <w:r w:rsidRPr="00E51E1B">
          <w:rPr>
            <w:rFonts w:ascii="Times New Roman" w:hAnsi="Times New Roman" w:cs="Times New Roman"/>
          </w:rPr>
          <w:fldChar w:fldCharType="end"/>
        </w:r>
      </w:p>
      <w:p w:rsidR="00BA0FA7" w:rsidRPr="00E51E1B" w:rsidRDefault="00BA0FA7" w:rsidP="003B0F5F">
        <w:pPr>
          <w:pStyle w:val="a9"/>
          <w:rPr>
            <w:rFonts w:ascii="Times New Roman" w:hAnsi="Times New Roman" w:cs="Times New Roman"/>
          </w:rPr>
        </w:pPr>
      </w:p>
    </w:sdtContent>
  </w:sdt>
  <w:p w:rsidR="00BA0FA7" w:rsidRDefault="00BA0F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92C"/>
    <w:multiLevelType w:val="hybridMultilevel"/>
    <w:tmpl w:val="0F5A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C16A0"/>
    <w:multiLevelType w:val="multilevel"/>
    <w:tmpl w:val="C764D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9647DA"/>
    <w:multiLevelType w:val="multilevel"/>
    <w:tmpl w:val="729058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>
    <w:nsid w:val="4C582437"/>
    <w:multiLevelType w:val="multilevel"/>
    <w:tmpl w:val="F1F02464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660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eastAsia="Times New Roman" w:hint="default"/>
        <w:b/>
      </w:rPr>
    </w:lvl>
  </w:abstractNum>
  <w:abstractNum w:abstractNumId="4">
    <w:nsid w:val="57214AFB"/>
    <w:multiLevelType w:val="hybridMultilevel"/>
    <w:tmpl w:val="8ED27858"/>
    <w:lvl w:ilvl="0" w:tplc="E9C00C7E">
      <w:start w:val="1"/>
      <w:numFmt w:val="bullet"/>
      <w:pStyle w:val="04shortdash"/>
      <w:lvlText w:val="-"/>
      <w:lvlJc w:val="left"/>
      <w:pPr>
        <w:ind w:left="5400" w:hanging="360"/>
      </w:pPr>
      <w:rPr>
        <w:rFonts w:ascii="Times New Roman" w:hAnsi="Times New Roman" w:hint="default"/>
        <w:color w:val="002960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5EE66728"/>
    <w:multiLevelType w:val="hybridMultilevel"/>
    <w:tmpl w:val="66C4E24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7334658F"/>
    <w:multiLevelType w:val="hybridMultilevel"/>
    <w:tmpl w:val="259ACCD6"/>
    <w:lvl w:ilvl="0" w:tplc="C5B2C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C6FDA"/>
    <w:multiLevelType w:val="hybridMultilevel"/>
    <w:tmpl w:val="C0EA6302"/>
    <w:lvl w:ilvl="0" w:tplc="350452DA">
      <w:start w:val="1"/>
      <w:numFmt w:val="bullet"/>
      <w:pStyle w:val="03opensquarebullet"/>
      <w:lvlText w:val="□"/>
      <w:lvlJc w:val="left"/>
      <w:pPr>
        <w:ind w:left="2880" w:hanging="360"/>
      </w:pPr>
      <w:rPr>
        <w:rFonts w:ascii="Times New Roman" w:hAnsi="Times New Roman" w:hint="default"/>
        <w:color w:val="002960"/>
        <w:sz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81"/>
    <w:rsid w:val="00007BA2"/>
    <w:rsid w:val="00057FAC"/>
    <w:rsid w:val="00082857"/>
    <w:rsid w:val="0008368C"/>
    <w:rsid w:val="00087A9B"/>
    <w:rsid w:val="000A3486"/>
    <w:rsid w:val="000C33F8"/>
    <w:rsid w:val="000C67FF"/>
    <w:rsid w:val="000D55F1"/>
    <w:rsid w:val="000F13EB"/>
    <w:rsid w:val="000F74E7"/>
    <w:rsid w:val="00136E5D"/>
    <w:rsid w:val="00161707"/>
    <w:rsid w:val="001621CB"/>
    <w:rsid w:val="00177F2F"/>
    <w:rsid w:val="0019627F"/>
    <w:rsid w:val="001C032D"/>
    <w:rsid w:val="001C140D"/>
    <w:rsid w:val="001C1B54"/>
    <w:rsid w:val="001E30C4"/>
    <w:rsid w:val="001E6E1E"/>
    <w:rsid w:val="001E7947"/>
    <w:rsid w:val="001F6981"/>
    <w:rsid w:val="002305C7"/>
    <w:rsid w:val="00245EC9"/>
    <w:rsid w:val="00251914"/>
    <w:rsid w:val="0026533D"/>
    <w:rsid w:val="00283ECA"/>
    <w:rsid w:val="00284185"/>
    <w:rsid w:val="0029264C"/>
    <w:rsid w:val="002D42D9"/>
    <w:rsid w:val="002E2F67"/>
    <w:rsid w:val="002E7398"/>
    <w:rsid w:val="002F7851"/>
    <w:rsid w:val="00307F93"/>
    <w:rsid w:val="00321A1F"/>
    <w:rsid w:val="00354EE6"/>
    <w:rsid w:val="003663E1"/>
    <w:rsid w:val="00377133"/>
    <w:rsid w:val="003825E8"/>
    <w:rsid w:val="003843F7"/>
    <w:rsid w:val="003936A9"/>
    <w:rsid w:val="003B0F5F"/>
    <w:rsid w:val="003C04A0"/>
    <w:rsid w:val="004057EE"/>
    <w:rsid w:val="00407581"/>
    <w:rsid w:val="0041182E"/>
    <w:rsid w:val="00441A83"/>
    <w:rsid w:val="004552DF"/>
    <w:rsid w:val="0049354B"/>
    <w:rsid w:val="004B1446"/>
    <w:rsid w:val="004B14D4"/>
    <w:rsid w:val="004B2FFF"/>
    <w:rsid w:val="004F43D4"/>
    <w:rsid w:val="00504B30"/>
    <w:rsid w:val="0052785B"/>
    <w:rsid w:val="005420D9"/>
    <w:rsid w:val="005452F5"/>
    <w:rsid w:val="0055220D"/>
    <w:rsid w:val="0056188F"/>
    <w:rsid w:val="00576221"/>
    <w:rsid w:val="00581D32"/>
    <w:rsid w:val="0058373D"/>
    <w:rsid w:val="005B2501"/>
    <w:rsid w:val="005D73A4"/>
    <w:rsid w:val="005E1D54"/>
    <w:rsid w:val="0061303A"/>
    <w:rsid w:val="00627D5C"/>
    <w:rsid w:val="00680364"/>
    <w:rsid w:val="00691DB8"/>
    <w:rsid w:val="00694D55"/>
    <w:rsid w:val="006A0A6F"/>
    <w:rsid w:val="006C64ED"/>
    <w:rsid w:val="006D1467"/>
    <w:rsid w:val="006F5E60"/>
    <w:rsid w:val="007053C7"/>
    <w:rsid w:val="0070770E"/>
    <w:rsid w:val="007423F2"/>
    <w:rsid w:val="00756991"/>
    <w:rsid w:val="00766C36"/>
    <w:rsid w:val="00777FBA"/>
    <w:rsid w:val="0078685F"/>
    <w:rsid w:val="007A25F0"/>
    <w:rsid w:val="007A4E2F"/>
    <w:rsid w:val="007B3850"/>
    <w:rsid w:val="007C29AA"/>
    <w:rsid w:val="007E30C2"/>
    <w:rsid w:val="007E7C66"/>
    <w:rsid w:val="008012DB"/>
    <w:rsid w:val="008435A6"/>
    <w:rsid w:val="008602D2"/>
    <w:rsid w:val="00862A32"/>
    <w:rsid w:val="00864E8F"/>
    <w:rsid w:val="0088221B"/>
    <w:rsid w:val="008A2347"/>
    <w:rsid w:val="008A33F5"/>
    <w:rsid w:val="008D6952"/>
    <w:rsid w:val="008F1A26"/>
    <w:rsid w:val="008F3A0D"/>
    <w:rsid w:val="009220A9"/>
    <w:rsid w:val="00936D33"/>
    <w:rsid w:val="00942C16"/>
    <w:rsid w:val="00943412"/>
    <w:rsid w:val="00964B08"/>
    <w:rsid w:val="00976479"/>
    <w:rsid w:val="009A4BBF"/>
    <w:rsid w:val="009A4FE4"/>
    <w:rsid w:val="009B0199"/>
    <w:rsid w:val="009B2A91"/>
    <w:rsid w:val="009B792C"/>
    <w:rsid w:val="009D163A"/>
    <w:rsid w:val="00A07B70"/>
    <w:rsid w:val="00A63E43"/>
    <w:rsid w:val="00A80241"/>
    <w:rsid w:val="00A803E9"/>
    <w:rsid w:val="00A86C5C"/>
    <w:rsid w:val="00AB7C34"/>
    <w:rsid w:val="00AD06F6"/>
    <w:rsid w:val="00AE436A"/>
    <w:rsid w:val="00AF7583"/>
    <w:rsid w:val="00B26023"/>
    <w:rsid w:val="00B42249"/>
    <w:rsid w:val="00B52EBA"/>
    <w:rsid w:val="00BA0F32"/>
    <w:rsid w:val="00BA0FA7"/>
    <w:rsid w:val="00BB5145"/>
    <w:rsid w:val="00BE45C7"/>
    <w:rsid w:val="00BF2C5C"/>
    <w:rsid w:val="00BF304D"/>
    <w:rsid w:val="00C01F16"/>
    <w:rsid w:val="00C03507"/>
    <w:rsid w:val="00C03694"/>
    <w:rsid w:val="00C05AD6"/>
    <w:rsid w:val="00C154A7"/>
    <w:rsid w:val="00C476FB"/>
    <w:rsid w:val="00C60980"/>
    <w:rsid w:val="00C93115"/>
    <w:rsid w:val="00CA4981"/>
    <w:rsid w:val="00CB1F99"/>
    <w:rsid w:val="00CB229E"/>
    <w:rsid w:val="00CB4413"/>
    <w:rsid w:val="00D05DA6"/>
    <w:rsid w:val="00D23CEA"/>
    <w:rsid w:val="00D333D2"/>
    <w:rsid w:val="00D37FD4"/>
    <w:rsid w:val="00D6093B"/>
    <w:rsid w:val="00D82659"/>
    <w:rsid w:val="00D95EE9"/>
    <w:rsid w:val="00DB3EC3"/>
    <w:rsid w:val="00DB4ECB"/>
    <w:rsid w:val="00DD6A69"/>
    <w:rsid w:val="00DE31B3"/>
    <w:rsid w:val="00DF5597"/>
    <w:rsid w:val="00E0193C"/>
    <w:rsid w:val="00E06296"/>
    <w:rsid w:val="00E22587"/>
    <w:rsid w:val="00EA2579"/>
    <w:rsid w:val="00EB77BE"/>
    <w:rsid w:val="00EC6C41"/>
    <w:rsid w:val="00ED68CF"/>
    <w:rsid w:val="00ED7946"/>
    <w:rsid w:val="00F053AA"/>
    <w:rsid w:val="00F15EAE"/>
    <w:rsid w:val="00F25E77"/>
    <w:rsid w:val="00F36D60"/>
    <w:rsid w:val="00F37CA0"/>
    <w:rsid w:val="00F472D1"/>
    <w:rsid w:val="00F51739"/>
    <w:rsid w:val="00F828C7"/>
    <w:rsid w:val="00F91B35"/>
    <w:rsid w:val="00FD6406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squarebullet">
    <w:name w:val="01 square bullet"/>
    <w:basedOn w:val="a"/>
    <w:link w:val="01squarebulletChar"/>
    <w:rsid w:val="002D42D9"/>
    <w:pPr>
      <w:spacing w:before="120" w:after="60" w:line="264" w:lineRule="auto"/>
      <w:ind w:left="360" w:right="142" w:hanging="360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01squarebulletChar">
    <w:name w:val="01 square bullet Char"/>
    <w:link w:val="01squarebullet"/>
    <w:locked/>
    <w:rsid w:val="002D42D9"/>
    <w:rPr>
      <w:rFonts w:ascii="Times New Roman" w:eastAsia="Calibri" w:hAnsi="Times New Roman" w:cs="Times New Roman"/>
      <w:sz w:val="26"/>
      <w:szCs w:val="20"/>
    </w:rPr>
  </w:style>
  <w:style w:type="paragraph" w:customStyle="1" w:styleId="02dash">
    <w:name w:val="02 dash"/>
    <w:basedOn w:val="01squarebullet"/>
    <w:rsid w:val="002D42D9"/>
    <w:pPr>
      <w:tabs>
        <w:tab w:val="left" w:pos="646"/>
      </w:tabs>
      <w:ind w:left="641" w:hanging="284"/>
    </w:pPr>
  </w:style>
  <w:style w:type="paragraph" w:customStyle="1" w:styleId="03opensquarebullet">
    <w:name w:val="03 open square bullet"/>
    <w:basedOn w:val="02dash"/>
    <w:rsid w:val="002D42D9"/>
    <w:pPr>
      <w:numPr>
        <w:numId w:val="1"/>
      </w:numPr>
      <w:tabs>
        <w:tab w:val="clear" w:pos="646"/>
        <w:tab w:val="num" w:pos="720"/>
        <w:tab w:val="left" w:pos="924"/>
      </w:tabs>
      <w:ind w:left="930"/>
    </w:pPr>
  </w:style>
  <w:style w:type="paragraph" w:styleId="a3">
    <w:name w:val="Normal (Web)"/>
    <w:basedOn w:val="a"/>
    <w:uiPriority w:val="99"/>
    <w:unhideWhenUsed/>
    <w:rsid w:val="002D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2D42D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rsid w:val="002D42D9"/>
    <w:rPr>
      <w:rFonts w:ascii="Calibri" w:hAnsi="Calibri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2D42D9"/>
    <w:pPr>
      <w:spacing w:before="180" w:after="60" w:line="264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2D42D9"/>
    <w:rPr>
      <w:rFonts w:ascii="Times New Roman" w:eastAsia="Calibri" w:hAnsi="Times New Roman" w:cs="Times New Roman"/>
      <w:sz w:val="20"/>
      <w:szCs w:val="20"/>
    </w:rPr>
  </w:style>
  <w:style w:type="paragraph" w:customStyle="1" w:styleId="04shortdash">
    <w:name w:val="04 short dash"/>
    <w:basedOn w:val="03opensquarebullet"/>
    <w:rsid w:val="002D42D9"/>
    <w:pPr>
      <w:numPr>
        <w:numId w:val="2"/>
      </w:numPr>
      <w:tabs>
        <w:tab w:val="clear" w:pos="924"/>
        <w:tab w:val="num" w:pos="1080"/>
        <w:tab w:val="left" w:pos="1213"/>
      </w:tabs>
      <w:ind w:left="1208"/>
    </w:pPr>
  </w:style>
  <w:style w:type="paragraph" w:styleId="a7">
    <w:name w:val="caption"/>
    <w:basedOn w:val="a"/>
    <w:next w:val="a"/>
    <w:qFormat/>
    <w:rsid w:val="002D42D9"/>
    <w:pPr>
      <w:spacing w:before="180" w:after="240" w:line="240" w:lineRule="auto"/>
      <w:jc w:val="both"/>
    </w:pPr>
    <w:rPr>
      <w:rFonts w:ascii="Times New Roman" w:eastAsia="Calibri" w:hAnsi="Times New Roman" w:cs="Times New Roman"/>
      <w:b/>
      <w:bCs/>
      <w:sz w:val="24"/>
      <w:szCs w:val="18"/>
    </w:rPr>
  </w:style>
  <w:style w:type="paragraph" w:customStyle="1" w:styleId="21minor">
    <w:name w:val="21 minor"/>
    <w:basedOn w:val="a"/>
    <w:next w:val="a"/>
    <w:rsid w:val="002D42D9"/>
    <w:pPr>
      <w:keepNext/>
      <w:spacing w:before="420" w:after="120" w:line="264" w:lineRule="auto"/>
      <w:ind w:right="360"/>
      <w:jc w:val="both"/>
      <w:outlineLvl w:val="2"/>
    </w:pPr>
    <w:rPr>
      <w:rFonts w:ascii="Arial" w:eastAsia="Calibri" w:hAnsi="Arial" w:cs="Times New Roman"/>
      <w:b/>
      <w:color w:val="002960"/>
      <w:sz w:val="26"/>
      <w:szCs w:val="20"/>
    </w:rPr>
  </w:style>
  <w:style w:type="paragraph" w:styleId="a8">
    <w:name w:val="List Paragraph"/>
    <w:basedOn w:val="a"/>
    <w:uiPriority w:val="34"/>
    <w:qFormat/>
    <w:rsid w:val="002D42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42D9"/>
  </w:style>
  <w:style w:type="paragraph" w:styleId="ab">
    <w:name w:val="footer"/>
    <w:basedOn w:val="a"/>
    <w:link w:val="ac"/>
    <w:uiPriority w:val="99"/>
    <w:unhideWhenUsed/>
    <w:rsid w:val="002D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42D9"/>
  </w:style>
  <w:style w:type="character" w:styleId="ad">
    <w:name w:val="Strong"/>
    <w:basedOn w:val="a0"/>
    <w:uiPriority w:val="22"/>
    <w:qFormat/>
    <w:rsid w:val="002D42D9"/>
    <w:rPr>
      <w:b/>
      <w:bCs/>
    </w:rPr>
  </w:style>
  <w:style w:type="character" w:customStyle="1" w:styleId="e24kjd">
    <w:name w:val="e24kjd"/>
    <w:basedOn w:val="a0"/>
    <w:rsid w:val="002D42D9"/>
  </w:style>
  <w:style w:type="paragraph" w:styleId="ae">
    <w:name w:val="annotation text"/>
    <w:basedOn w:val="a"/>
    <w:link w:val="af"/>
    <w:uiPriority w:val="99"/>
    <w:semiHidden/>
    <w:unhideWhenUsed/>
    <w:rsid w:val="002D42D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42D9"/>
    <w:rPr>
      <w:sz w:val="20"/>
      <w:szCs w:val="20"/>
    </w:rPr>
  </w:style>
  <w:style w:type="character" w:customStyle="1" w:styleId="tlid-translation">
    <w:name w:val="tlid-translation"/>
    <w:basedOn w:val="a0"/>
    <w:rsid w:val="002D4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squarebullet">
    <w:name w:val="01 square bullet"/>
    <w:basedOn w:val="a"/>
    <w:link w:val="01squarebulletChar"/>
    <w:rsid w:val="002D42D9"/>
    <w:pPr>
      <w:spacing w:before="120" w:after="60" w:line="264" w:lineRule="auto"/>
      <w:ind w:left="360" w:right="142" w:hanging="360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01squarebulletChar">
    <w:name w:val="01 square bullet Char"/>
    <w:link w:val="01squarebullet"/>
    <w:locked/>
    <w:rsid w:val="002D42D9"/>
    <w:rPr>
      <w:rFonts w:ascii="Times New Roman" w:eastAsia="Calibri" w:hAnsi="Times New Roman" w:cs="Times New Roman"/>
      <w:sz w:val="26"/>
      <w:szCs w:val="20"/>
    </w:rPr>
  </w:style>
  <w:style w:type="paragraph" w:customStyle="1" w:styleId="02dash">
    <w:name w:val="02 dash"/>
    <w:basedOn w:val="01squarebullet"/>
    <w:rsid w:val="002D42D9"/>
    <w:pPr>
      <w:tabs>
        <w:tab w:val="left" w:pos="646"/>
      </w:tabs>
      <w:ind w:left="641" w:hanging="284"/>
    </w:pPr>
  </w:style>
  <w:style w:type="paragraph" w:customStyle="1" w:styleId="03opensquarebullet">
    <w:name w:val="03 open square bullet"/>
    <w:basedOn w:val="02dash"/>
    <w:rsid w:val="002D42D9"/>
    <w:pPr>
      <w:numPr>
        <w:numId w:val="1"/>
      </w:numPr>
      <w:tabs>
        <w:tab w:val="clear" w:pos="646"/>
        <w:tab w:val="num" w:pos="720"/>
        <w:tab w:val="left" w:pos="924"/>
      </w:tabs>
      <w:ind w:left="930"/>
    </w:pPr>
  </w:style>
  <w:style w:type="paragraph" w:styleId="a3">
    <w:name w:val="Normal (Web)"/>
    <w:basedOn w:val="a"/>
    <w:uiPriority w:val="99"/>
    <w:unhideWhenUsed/>
    <w:rsid w:val="002D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2D42D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rsid w:val="002D42D9"/>
    <w:rPr>
      <w:rFonts w:ascii="Calibri" w:hAnsi="Calibri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2D42D9"/>
    <w:pPr>
      <w:spacing w:before="180" w:after="60" w:line="264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2D42D9"/>
    <w:rPr>
      <w:rFonts w:ascii="Times New Roman" w:eastAsia="Calibri" w:hAnsi="Times New Roman" w:cs="Times New Roman"/>
      <w:sz w:val="20"/>
      <w:szCs w:val="20"/>
    </w:rPr>
  </w:style>
  <w:style w:type="paragraph" w:customStyle="1" w:styleId="04shortdash">
    <w:name w:val="04 short dash"/>
    <w:basedOn w:val="03opensquarebullet"/>
    <w:rsid w:val="002D42D9"/>
    <w:pPr>
      <w:numPr>
        <w:numId w:val="2"/>
      </w:numPr>
      <w:tabs>
        <w:tab w:val="clear" w:pos="924"/>
        <w:tab w:val="num" w:pos="1080"/>
        <w:tab w:val="left" w:pos="1213"/>
      </w:tabs>
      <w:ind w:left="1208"/>
    </w:pPr>
  </w:style>
  <w:style w:type="paragraph" w:styleId="a7">
    <w:name w:val="caption"/>
    <w:basedOn w:val="a"/>
    <w:next w:val="a"/>
    <w:qFormat/>
    <w:rsid w:val="002D42D9"/>
    <w:pPr>
      <w:spacing w:before="180" w:after="240" w:line="240" w:lineRule="auto"/>
      <w:jc w:val="both"/>
    </w:pPr>
    <w:rPr>
      <w:rFonts w:ascii="Times New Roman" w:eastAsia="Calibri" w:hAnsi="Times New Roman" w:cs="Times New Roman"/>
      <w:b/>
      <w:bCs/>
      <w:sz w:val="24"/>
      <w:szCs w:val="18"/>
    </w:rPr>
  </w:style>
  <w:style w:type="paragraph" w:customStyle="1" w:styleId="21minor">
    <w:name w:val="21 minor"/>
    <w:basedOn w:val="a"/>
    <w:next w:val="a"/>
    <w:rsid w:val="002D42D9"/>
    <w:pPr>
      <w:keepNext/>
      <w:spacing w:before="420" w:after="120" w:line="264" w:lineRule="auto"/>
      <w:ind w:right="360"/>
      <w:jc w:val="both"/>
      <w:outlineLvl w:val="2"/>
    </w:pPr>
    <w:rPr>
      <w:rFonts w:ascii="Arial" w:eastAsia="Calibri" w:hAnsi="Arial" w:cs="Times New Roman"/>
      <w:b/>
      <w:color w:val="002960"/>
      <w:sz w:val="26"/>
      <w:szCs w:val="20"/>
    </w:rPr>
  </w:style>
  <w:style w:type="paragraph" w:styleId="a8">
    <w:name w:val="List Paragraph"/>
    <w:basedOn w:val="a"/>
    <w:uiPriority w:val="34"/>
    <w:qFormat/>
    <w:rsid w:val="002D42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42D9"/>
  </w:style>
  <w:style w:type="paragraph" w:styleId="ab">
    <w:name w:val="footer"/>
    <w:basedOn w:val="a"/>
    <w:link w:val="ac"/>
    <w:uiPriority w:val="99"/>
    <w:unhideWhenUsed/>
    <w:rsid w:val="002D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42D9"/>
  </w:style>
  <w:style w:type="character" w:styleId="ad">
    <w:name w:val="Strong"/>
    <w:basedOn w:val="a0"/>
    <w:uiPriority w:val="22"/>
    <w:qFormat/>
    <w:rsid w:val="002D42D9"/>
    <w:rPr>
      <w:b/>
      <w:bCs/>
    </w:rPr>
  </w:style>
  <w:style w:type="character" w:customStyle="1" w:styleId="e24kjd">
    <w:name w:val="e24kjd"/>
    <w:basedOn w:val="a0"/>
    <w:rsid w:val="002D42D9"/>
  </w:style>
  <w:style w:type="paragraph" w:styleId="ae">
    <w:name w:val="annotation text"/>
    <w:basedOn w:val="a"/>
    <w:link w:val="af"/>
    <w:uiPriority w:val="99"/>
    <w:semiHidden/>
    <w:unhideWhenUsed/>
    <w:rsid w:val="002D42D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42D9"/>
    <w:rPr>
      <w:sz w:val="20"/>
      <w:szCs w:val="20"/>
    </w:rPr>
  </w:style>
  <w:style w:type="character" w:customStyle="1" w:styleId="tlid-translation">
    <w:name w:val="tlid-translation"/>
    <w:basedOn w:val="a0"/>
    <w:rsid w:val="002D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2020-05-09T21:16:00Z</dcterms:created>
  <dcterms:modified xsi:type="dcterms:W3CDTF">2020-05-12T20:06:00Z</dcterms:modified>
</cp:coreProperties>
</file>